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24"/>
        <w:gridCol w:w="2733"/>
        <w:gridCol w:w="5213"/>
      </w:tblGrid>
      <w:tr w:rsidR="002A430B" w:rsidRPr="002A430B" w:rsidTr="002A430B">
        <w:trPr>
          <w:cantSplit/>
        </w:trPr>
        <w:tc>
          <w:tcPr>
            <w:tcW w:w="2273" w:type="pct"/>
          </w:tcPr>
          <w:p w:rsidR="002A430B" w:rsidRPr="002A430B" w:rsidRDefault="002A430B" w:rsidP="002A430B">
            <w:pPr>
              <w:spacing w:after="0" w:line="240" w:lineRule="auto"/>
              <w:ind w:left="28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</w:tcPr>
          <w:p w:rsidR="002A430B" w:rsidRPr="002A430B" w:rsidRDefault="002A430B" w:rsidP="002A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789" w:type="pct"/>
          </w:tcPr>
          <w:p w:rsidR="002A430B" w:rsidRPr="002A430B" w:rsidRDefault="002A430B" w:rsidP="002A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A430B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2</w:t>
            </w:r>
          </w:p>
          <w:p w:rsidR="002A430B" w:rsidRPr="002A430B" w:rsidRDefault="002A430B" w:rsidP="002A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A430B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к отчету по результатам</w:t>
            </w:r>
          </w:p>
          <w:p w:rsidR="002A430B" w:rsidRPr="002A430B" w:rsidRDefault="002A430B" w:rsidP="002A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A430B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экспертно-аналитического мероприятия </w:t>
            </w:r>
          </w:p>
          <w:p w:rsidR="002A430B" w:rsidRPr="002A430B" w:rsidRDefault="002A430B" w:rsidP="002A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A430B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от «__» _________ 2022 г. </w:t>
            </w:r>
          </w:p>
          <w:p w:rsidR="002A430B" w:rsidRPr="002A430B" w:rsidRDefault="002A430B" w:rsidP="002A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430B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№ ОМ _________</w:t>
            </w:r>
          </w:p>
        </w:tc>
      </w:tr>
    </w:tbl>
    <w:p w:rsidR="002A430B" w:rsidRDefault="002A430B" w:rsidP="002A430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:rsidR="002A430B" w:rsidRDefault="002A430B" w:rsidP="0082053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820530" w:rsidRPr="00354648" w:rsidRDefault="001A24D3" w:rsidP="0082053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A24D3">
        <w:rPr>
          <w:rFonts w:ascii="Times New Roman" w:hAnsi="Times New Roman"/>
          <w:sz w:val="28"/>
          <w:szCs w:val="28"/>
        </w:rPr>
        <w:t>Информация о финансировании за счет средств ФНБ инфраструктурных проектов, включенных в перечень, утвержденный распоряжением Правительства Российской Федерации от 5 ноября 2013 г. № 2044-р</w:t>
      </w:r>
    </w:p>
    <w:p w:rsidR="00820530" w:rsidRPr="009E5129" w:rsidRDefault="00820530" w:rsidP="0082053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044C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мл</w:t>
      </w:r>
      <w:r w:rsidR="008044C2" w:rsidRPr="008044C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</w:t>
      </w:r>
      <w:r w:rsidRPr="008044C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рублей</w:t>
      </w:r>
    </w:p>
    <w:tbl>
      <w:tblPr>
        <w:tblStyle w:val="a3"/>
        <w:tblW w:w="498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350"/>
        <w:gridCol w:w="3332"/>
        <w:gridCol w:w="1654"/>
        <w:gridCol w:w="2415"/>
        <w:gridCol w:w="1321"/>
        <w:gridCol w:w="1560"/>
        <w:gridCol w:w="1418"/>
        <w:gridCol w:w="1563"/>
        <w:gridCol w:w="1129"/>
      </w:tblGrid>
      <w:tr w:rsidR="00B825A8" w:rsidRPr="00194FC6" w:rsidTr="006F505B">
        <w:trPr>
          <w:tblHeader/>
        </w:trPr>
        <w:tc>
          <w:tcPr>
            <w:tcW w:w="119" w:type="pct"/>
            <w:vAlign w:val="center"/>
          </w:tcPr>
          <w:p w:rsidR="00B825A8" w:rsidRPr="00194FC6" w:rsidRDefault="00B825A8" w:rsidP="003018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№</w:t>
            </w:r>
          </w:p>
        </w:tc>
        <w:tc>
          <w:tcPr>
            <w:tcW w:w="1130" w:type="pct"/>
            <w:vAlign w:val="center"/>
          </w:tcPr>
          <w:p w:rsidR="00B825A8" w:rsidRPr="00194FC6" w:rsidRDefault="00B825A8" w:rsidP="003018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  <w:t xml:space="preserve">Наименование </w:t>
            </w: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  <w:br/>
              <w:t xml:space="preserve">инфраструктурного </w:t>
            </w: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  <w:br/>
              <w:t>проекта</w:t>
            </w:r>
          </w:p>
        </w:tc>
        <w:tc>
          <w:tcPr>
            <w:tcW w:w="561" w:type="pct"/>
            <w:vAlign w:val="center"/>
          </w:tcPr>
          <w:p w:rsidR="00B825A8" w:rsidRPr="00194FC6" w:rsidRDefault="00B825A8" w:rsidP="003018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  <w:t>Предельный объем средств ФНБ, направляемых на финансирование проекта</w:t>
            </w:r>
            <w:r w:rsidR="0065050A" w:rsidRPr="00194FC6"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  <w:t xml:space="preserve">, </w:t>
            </w:r>
            <w:r w:rsidR="0065050A" w:rsidRPr="00194FC6"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  <w:br/>
              <w:t>млрд руб.</w:t>
            </w:r>
          </w:p>
        </w:tc>
        <w:tc>
          <w:tcPr>
            <w:tcW w:w="819" w:type="pct"/>
            <w:vAlign w:val="center"/>
          </w:tcPr>
          <w:p w:rsidR="00B825A8" w:rsidRPr="00194FC6" w:rsidRDefault="00B825A8" w:rsidP="003018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  <w:t>Финансовый актив, в который размещены средства ФНБ или средства кредитных организаций, привлекших средства ФНБ на субординированные депозиты, в целях финансирования проекта</w:t>
            </w:r>
          </w:p>
        </w:tc>
        <w:tc>
          <w:tcPr>
            <w:tcW w:w="448" w:type="pct"/>
            <w:vAlign w:val="center"/>
          </w:tcPr>
          <w:p w:rsidR="00B825A8" w:rsidRPr="00194FC6" w:rsidRDefault="00B825A8" w:rsidP="00952A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  <w:t>Объем</w:t>
            </w:r>
          </w:p>
          <w:p w:rsidR="00B825A8" w:rsidRPr="00194FC6" w:rsidRDefault="00B825A8" w:rsidP="00952A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  <w:t xml:space="preserve">размещенных средств </w:t>
            </w:r>
            <w:r w:rsidR="00952A3C" w:rsidRPr="00194FC6"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  <w:br/>
            </w: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  <w:t xml:space="preserve">на 1 января </w:t>
            </w:r>
            <w:r w:rsidR="00952A3C" w:rsidRPr="00194FC6"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  <w:br/>
            </w: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  <w:t>2020 года</w:t>
            </w:r>
          </w:p>
        </w:tc>
        <w:tc>
          <w:tcPr>
            <w:tcW w:w="529" w:type="pct"/>
            <w:vAlign w:val="center"/>
          </w:tcPr>
          <w:p w:rsidR="00B825A8" w:rsidRPr="00194FC6" w:rsidRDefault="00B825A8" w:rsidP="006F50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  <w:t>Объем средств,</w:t>
            </w:r>
            <w:r w:rsidRPr="00194FC6">
              <w:rPr>
                <w:sz w:val="19"/>
                <w:szCs w:val="19"/>
                <w:lang w:val="ru-RU"/>
              </w:rPr>
              <w:t xml:space="preserve"> </w:t>
            </w: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  <w:t>направленных на финансирование проекта в 2020-2021 гг.</w:t>
            </w:r>
          </w:p>
        </w:tc>
        <w:tc>
          <w:tcPr>
            <w:tcW w:w="481" w:type="pct"/>
            <w:vAlign w:val="center"/>
          </w:tcPr>
          <w:p w:rsidR="00B825A8" w:rsidRPr="00194FC6" w:rsidRDefault="00B825A8" w:rsidP="006F50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  <w:t xml:space="preserve">Объем </w:t>
            </w: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  <w:br/>
              <w:t xml:space="preserve">размещенных средств </w:t>
            </w:r>
            <w:r w:rsidR="006F505B" w:rsidRPr="00194FC6"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  <w:br/>
            </w: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  <w:t xml:space="preserve">на 1 января </w:t>
            </w: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  <w:br/>
              <w:t>2022 года</w:t>
            </w:r>
          </w:p>
        </w:tc>
        <w:tc>
          <w:tcPr>
            <w:tcW w:w="530" w:type="pct"/>
            <w:vAlign w:val="center"/>
          </w:tcPr>
          <w:p w:rsidR="00B825A8" w:rsidRPr="00194FC6" w:rsidRDefault="00B825A8" w:rsidP="006F50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  <w:t xml:space="preserve">Остаток средств, который может быть направлен на финансирование проекта, по состоянию </w:t>
            </w: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  <w:br/>
              <w:t xml:space="preserve">на </w:t>
            </w:r>
            <w:r w:rsidR="006F505B" w:rsidRPr="00194FC6"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  <w:t xml:space="preserve">1 января </w:t>
            </w:r>
            <w:r w:rsidR="006F505B" w:rsidRPr="00194FC6"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  <w:br/>
            </w: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  <w:t>2022 года</w:t>
            </w: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vertAlign w:val="superscript"/>
                <w:lang w:val="ru-RU"/>
              </w:rPr>
              <w:t>1</w:t>
            </w:r>
          </w:p>
        </w:tc>
        <w:tc>
          <w:tcPr>
            <w:tcW w:w="383" w:type="pct"/>
            <w:vAlign w:val="center"/>
          </w:tcPr>
          <w:p w:rsidR="00B825A8" w:rsidRPr="00194FC6" w:rsidRDefault="00B825A8" w:rsidP="003018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  <w:t>Срок возврата средств ФНБ</w:t>
            </w:r>
          </w:p>
        </w:tc>
      </w:tr>
      <w:tr w:rsidR="006F505B" w:rsidRPr="00194FC6" w:rsidTr="006F505B">
        <w:trPr>
          <w:trHeight w:val="277"/>
        </w:trPr>
        <w:tc>
          <w:tcPr>
            <w:tcW w:w="119" w:type="pct"/>
            <w:vMerge w:val="restart"/>
            <w:vAlign w:val="center"/>
          </w:tcPr>
          <w:p w:rsidR="00B825A8" w:rsidRPr="00194FC6" w:rsidRDefault="00B825A8" w:rsidP="003018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  <w:t>1</w:t>
            </w:r>
          </w:p>
        </w:tc>
        <w:tc>
          <w:tcPr>
            <w:tcW w:w="1130" w:type="pct"/>
            <w:vMerge w:val="restart"/>
            <w:vAlign w:val="center"/>
          </w:tcPr>
          <w:p w:rsidR="00B825A8" w:rsidRPr="00194FC6" w:rsidRDefault="00B825A8" w:rsidP="003018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  <w:t>«Центральная кольцевая автомобильная дорога (Московская область)»</w:t>
            </w:r>
          </w:p>
        </w:tc>
        <w:tc>
          <w:tcPr>
            <w:tcW w:w="561" w:type="pct"/>
            <w:vMerge w:val="restart"/>
            <w:vAlign w:val="center"/>
          </w:tcPr>
          <w:p w:rsidR="00B825A8" w:rsidRPr="00194FC6" w:rsidRDefault="00B825A8" w:rsidP="003018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  <w:t>150,0</w:t>
            </w:r>
          </w:p>
        </w:tc>
        <w:tc>
          <w:tcPr>
            <w:tcW w:w="819" w:type="pct"/>
            <w:vMerge w:val="restart"/>
            <w:vAlign w:val="center"/>
          </w:tcPr>
          <w:p w:rsidR="00B825A8" w:rsidRPr="00DF3DE1" w:rsidRDefault="00B825A8" w:rsidP="003018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  <w:t xml:space="preserve">Облигации </w:t>
            </w: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  <w:br/>
            </w:r>
            <w:proofErr w:type="spellStart"/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  <w:t>Госуда</w:t>
            </w:r>
            <w:proofErr w:type="spellEnd"/>
            <w:proofErr w:type="gramStart"/>
            <w:r w:rsidR="00DF3DE1"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  <w:t>,</w:t>
            </w:r>
            <w:bookmarkStart w:id="0" w:name="_GoBack"/>
            <w:bookmarkEnd w:id="0"/>
            <w:r w:rsidRPr="00DF3DE1"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  <w:t>р</w:t>
            </w:r>
            <w:proofErr w:type="gramEnd"/>
            <w:r w:rsidRPr="00DF3DE1"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  <w:t>ственной компании «Автодор»</w:t>
            </w:r>
          </w:p>
        </w:tc>
        <w:tc>
          <w:tcPr>
            <w:tcW w:w="448" w:type="pct"/>
          </w:tcPr>
          <w:p w:rsidR="00B825A8" w:rsidRPr="00194FC6" w:rsidRDefault="00B825A8" w:rsidP="004353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  <w:t>92</w:t>
            </w:r>
            <w:r w:rsidR="00435396" w:rsidRPr="00194FC6"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  <w:t> </w:t>
            </w: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  <w:t>9</w:t>
            </w:r>
            <w:r w:rsidR="00435396" w:rsidRPr="00194FC6"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  <w:t>00,1</w:t>
            </w: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br/>
            </w:r>
            <w:r w:rsidRPr="00194FC6">
              <w:rPr>
                <w:rFonts w:ascii="Times New Roman" w:hAnsi="Times New Roman"/>
                <w:i/>
                <w:color w:val="000000" w:themeColor="text1"/>
                <w:sz w:val="19"/>
                <w:szCs w:val="19"/>
                <w:lang w:val="ru-RU"/>
              </w:rPr>
              <w:t>в том числе:</w:t>
            </w:r>
          </w:p>
        </w:tc>
        <w:tc>
          <w:tcPr>
            <w:tcW w:w="529" w:type="pct"/>
            <w:vAlign w:val="center"/>
          </w:tcPr>
          <w:p w:rsidR="00B825A8" w:rsidRPr="00194FC6" w:rsidRDefault="00CA010B" w:rsidP="00CA010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46 080</w:t>
            </w: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  <w:t>,0</w:t>
            </w:r>
          </w:p>
        </w:tc>
        <w:tc>
          <w:tcPr>
            <w:tcW w:w="481" w:type="pct"/>
            <w:vAlign w:val="center"/>
          </w:tcPr>
          <w:p w:rsidR="00B825A8" w:rsidRPr="00194FC6" w:rsidRDefault="00B825A8" w:rsidP="00664D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i/>
                <w:color w:val="000000" w:themeColor="text1"/>
                <w:sz w:val="19"/>
                <w:szCs w:val="19"/>
                <w:lang w:val="ru-RU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138</w:t>
            </w:r>
            <w:r w:rsidR="00664DCF" w:rsidRPr="00194FC6"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  <w:t> </w:t>
            </w: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  <w:t>98</w:t>
            </w:r>
            <w:r w:rsidR="00664DCF" w:rsidRPr="00194FC6"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  <w:t>0,1</w:t>
            </w:r>
            <w:r w:rsidR="00664DCF" w:rsidRPr="00194FC6"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  <w:br/>
            </w:r>
            <w:r w:rsidRPr="00194FC6">
              <w:rPr>
                <w:rFonts w:ascii="Times New Roman" w:hAnsi="Times New Roman"/>
                <w:i/>
                <w:color w:val="000000" w:themeColor="text1"/>
                <w:sz w:val="19"/>
                <w:szCs w:val="19"/>
              </w:rPr>
              <w:t xml:space="preserve">в </w:t>
            </w:r>
            <w:r w:rsidRPr="00194FC6">
              <w:rPr>
                <w:rFonts w:ascii="Times New Roman" w:hAnsi="Times New Roman"/>
                <w:i/>
                <w:color w:val="000000" w:themeColor="text1"/>
                <w:sz w:val="19"/>
                <w:szCs w:val="19"/>
                <w:lang w:val="ru-RU"/>
              </w:rPr>
              <w:t>том числе:</w:t>
            </w:r>
          </w:p>
        </w:tc>
        <w:tc>
          <w:tcPr>
            <w:tcW w:w="530" w:type="pct"/>
            <w:tcBorders>
              <w:bottom w:val="nil"/>
            </w:tcBorders>
            <w:vAlign w:val="center"/>
          </w:tcPr>
          <w:p w:rsidR="00B825A8" w:rsidRPr="00194FC6" w:rsidRDefault="00FD7B52" w:rsidP="00B72A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11</w:t>
            </w: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  <w:t> 019,9</w:t>
            </w:r>
          </w:p>
        </w:tc>
        <w:tc>
          <w:tcPr>
            <w:tcW w:w="383" w:type="pct"/>
            <w:vAlign w:val="center"/>
          </w:tcPr>
          <w:p w:rsidR="00B825A8" w:rsidRPr="00194FC6" w:rsidRDefault="00B825A8" w:rsidP="003018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</w:pPr>
          </w:p>
        </w:tc>
      </w:tr>
      <w:tr w:rsidR="006F505B" w:rsidRPr="00194FC6" w:rsidTr="006F505B">
        <w:trPr>
          <w:trHeight w:val="335"/>
        </w:trPr>
        <w:tc>
          <w:tcPr>
            <w:tcW w:w="119" w:type="pct"/>
            <w:vMerge/>
            <w:vAlign w:val="center"/>
          </w:tcPr>
          <w:p w:rsidR="00B825A8" w:rsidRPr="00194FC6" w:rsidRDefault="00B825A8" w:rsidP="003018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130" w:type="pct"/>
            <w:vMerge/>
            <w:vAlign w:val="center"/>
          </w:tcPr>
          <w:p w:rsidR="00B825A8" w:rsidRPr="00194FC6" w:rsidRDefault="00B825A8" w:rsidP="003018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561" w:type="pct"/>
            <w:vMerge/>
            <w:vAlign w:val="center"/>
          </w:tcPr>
          <w:p w:rsidR="00B825A8" w:rsidRPr="00194FC6" w:rsidRDefault="00B825A8" w:rsidP="003018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819" w:type="pct"/>
            <w:vMerge/>
            <w:vAlign w:val="center"/>
          </w:tcPr>
          <w:p w:rsidR="00B825A8" w:rsidRPr="00194FC6" w:rsidRDefault="00B825A8" w:rsidP="003018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48" w:type="pct"/>
            <w:vAlign w:val="center"/>
          </w:tcPr>
          <w:p w:rsidR="00B825A8" w:rsidRPr="00194FC6" w:rsidRDefault="00435396" w:rsidP="004353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i/>
                <w:color w:val="000000" w:themeColor="text1"/>
                <w:sz w:val="19"/>
                <w:szCs w:val="19"/>
                <w:lang w:val="ru-RU"/>
              </w:rPr>
            </w:pPr>
            <w:r w:rsidRPr="00194FC6">
              <w:rPr>
                <w:rFonts w:ascii="Times New Roman" w:hAnsi="Times New Roman"/>
                <w:i/>
                <w:color w:val="000000" w:themeColor="text1"/>
                <w:sz w:val="19"/>
                <w:szCs w:val="19"/>
                <w:lang w:val="ru-RU"/>
              </w:rPr>
              <w:t>54 466,2</w:t>
            </w:r>
            <w:r w:rsidRPr="00194FC6">
              <w:rPr>
                <w:rFonts w:ascii="Times New Roman" w:hAnsi="Times New Roman"/>
                <w:i/>
                <w:color w:val="000000" w:themeColor="text1"/>
                <w:sz w:val="19"/>
                <w:szCs w:val="19"/>
                <w:vertAlign w:val="superscript"/>
                <w:lang w:val="ru-RU"/>
              </w:rPr>
              <w:t>2</w:t>
            </w:r>
          </w:p>
        </w:tc>
        <w:tc>
          <w:tcPr>
            <w:tcW w:w="529" w:type="pct"/>
            <w:vAlign w:val="center"/>
          </w:tcPr>
          <w:p w:rsidR="00B825A8" w:rsidRPr="00194FC6" w:rsidRDefault="001D6056" w:rsidP="00BB000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i/>
                <w:color w:val="000000" w:themeColor="text1"/>
                <w:sz w:val="19"/>
                <w:szCs w:val="19"/>
                <w:lang w:val="ru-RU"/>
              </w:rPr>
            </w:pPr>
            <w:r w:rsidRPr="00194FC6">
              <w:rPr>
                <w:rFonts w:ascii="Times New Roman" w:hAnsi="Times New Roman"/>
                <w:i/>
                <w:color w:val="000000" w:themeColor="text1"/>
                <w:sz w:val="19"/>
                <w:szCs w:val="19"/>
                <w:lang w:val="ru-RU"/>
              </w:rPr>
              <w:t>27 750,0</w:t>
            </w:r>
            <w:r w:rsidR="00BB000E" w:rsidRPr="00194FC6">
              <w:rPr>
                <w:rFonts w:ascii="Times New Roman" w:hAnsi="Times New Roman"/>
                <w:i/>
                <w:color w:val="000000" w:themeColor="text1"/>
                <w:sz w:val="19"/>
                <w:szCs w:val="19"/>
                <w:vertAlign w:val="superscript"/>
                <w:lang w:val="ru-RU"/>
              </w:rPr>
              <w:t>2</w:t>
            </w:r>
          </w:p>
        </w:tc>
        <w:tc>
          <w:tcPr>
            <w:tcW w:w="481" w:type="pct"/>
            <w:vAlign w:val="center"/>
          </w:tcPr>
          <w:p w:rsidR="00B825A8" w:rsidRPr="00194FC6" w:rsidRDefault="001D6056" w:rsidP="001D605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94FC6">
              <w:rPr>
                <w:rFonts w:ascii="Times New Roman" w:hAnsi="Times New Roman"/>
                <w:i/>
                <w:color w:val="000000" w:themeColor="text1"/>
                <w:sz w:val="19"/>
                <w:szCs w:val="19"/>
              </w:rPr>
              <w:t>82</w:t>
            </w:r>
            <w:r w:rsidRPr="00194FC6">
              <w:rPr>
                <w:rFonts w:ascii="Times New Roman" w:hAnsi="Times New Roman"/>
                <w:i/>
                <w:color w:val="000000" w:themeColor="text1"/>
                <w:sz w:val="19"/>
                <w:szCs w:val="19"/>
                <w:lang w:val="ru-RU"/>
              </w:rPr>
              <w:t> </w:t>
            </w:r>
            <w:r w:rsidR="00B825A8" w:rsidRPr="00194FC6">
              <w:rPr>
                <w:rFonts w:ascii="Times New Roman" w:hAnsi="Times New Roman"/>
                <w:i/>
                <w:color w:val="000000" w:themeColor="text1"/>
                <w:sz w:val="19"/>
                <w:szCs w:val="19"/>
              </w:rPr>
              <w:t>2</w:t>
            </w:r>
            <w:r w:rsidRPr="00194FC6">
              <w:rPr>
                <w:rFonts w:ascii="Times New Roman" w:hAnsi="Times New Roman"/>
                <w:i/>
                <w:color w:val="000000" w:themeColor="text1"/>
                <w:sz w:val="19"/>
                <w:szCs w:val="19"/>
                <w:lang w:val="ru-RU"/>
              </w:rPr>
              <w:t>16,2</w:t>
            </w:r>
            <w:r w:rsidR="00B825A8" w:rsidRPr="00194FC6">
              <w:rPr>
                <w:rFonts w:ascii="Times New Roman" w:hAnsi="Times New Roman"/>
                <w:i/>
                <w:color w:val="000000" w:themeColor="text1"/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530" w:type="pct"/>
            <w:tcBorders>
              <w:top w:val="nil"/>
              <w:bottom w:val="nil"/>
            </w:tcBorders>
            <w:vAlign w:val="center"/>
          </w:tcPr>
          <w:p w:rsidR="00B825A8" w:rsidRPr="00194FC6" w:rsidRDefault="00B825A8" w:rsidP="003018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83" w:type="pct"/>
            <w:vAlign w:val="center"/>
          </w:tcPr>
          <w:p w:rsidR="00B825A8" w:rsidRPr="00194FC6" w:rsidRDefault="00B825A8" w:rsidP="00B72A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  <w:t>20.09.2045-12.08.2047</w:t>
            </w:r>
          </w:p>
        </w:tc>
      </w:tr>
      <w:tr w:rsidR="006F505B" w:rsidRPr="00194FC6" w:rsidTr="006F505B">
        <w:trPr>
          <w:trHeight w:val="157"/>
        </w:trPr>
        <w:tc>
          <w:tcPr>
            <w:tcW w:w="119" w:type="pct"/>
            <w:vMerge/>
            <w:vAlign w:val="center"/>
          </w:tcPr>
          <w:p w:rsidR="00B825A8" w:rsidRPr="00194FC6" w:rsidRDefault="00B825A8" w:rsidP="003018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130" w:type="pct"/>
            <w:vMerge/>
            <w:vAlign w:val="center"/>
          </w:tcPr>
          <w:p w:rsidR="00B825A8" w:rsidRPr="00194FC6" w:rsidRDefault="00B825A8" w:rsidP="003018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561" w:type="pct"/>
            <w:vMerge/>
            <w:vAlign w:val="center"/>
          </w:tcPr>
          <w:p w:rsidR="00B825A8" w:rsidRPr="00194FC6" w:rsidRDefault="00B825A8" w:rsidP="003018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819" w:type="pct"/>
            <w:vMerge/>
            <w:vAlign w:val="center"/>
          </w:tcPr>
          <w:p w:rsidR="00B825A8" w:rsidRPr="00194FC6" w:rsidRDefault="00B825A8" w:rsidP="003018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48" w:type="pct"/>
            <w:vAlign w:val="center"/>
          </w:tcPr>
          <w:p w:rsidR="00B825A8" w:rsidRPr="00194FC6" w:rsidRDefault="00435396" w:rsidP="004353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i/>
                <w:color w:val="000000" w:themeColor="text1"/>
                <w:sz w:val="19"/>
                <w:szCs w:val="19"/>
                <w:lang w:val="ru-RU"/>
              </w:rPr>
            </w:pPr>
            <w:r w:rsidRPr="00194FC6">
              <w:rPr>
                <w:rFonts w:ascii="Times New Roman" w:hAnsi="Times New Roman"/>
                <w:i/>
                <w:color w:val="000000" w:themeColor="text1"/>
                <w:sz w:val="19"/>
                <w:szCs w:val="19"/>
                <w:lang w:val="ru-RU"/>
              </w:rPr>
              <w:t>38 433,9</w:t>
            </w:r>
            <w:r w:rsidRPr="00194FC6">
              <w:rPr>
                <w:rFonts w:ascii="Times New Roman" w:hAnsi="Times New Roman"/>
                <w:i/>
                <w:color w:val="000000" w:themeColor="text1"/>
                <w:sz w:val="19"/>
                <w:szCs w:val="19"/>
                <w:vertAlign w:val="superscript"/>
                <w:lang w:val="ru-RU"/>
              </w:rPr>
              <w:t>3</w:t>
            </w:r>
          </w:p>
        </w:tc>
        <w:tc>
          <w:tcPr>
            <w:tcW w:w="529" w:type="pct"/>
          </w:tcPr>
          <w:p w:rsidR="00B825A8" w:rsidRPr="00194FC6" w:rsidRDefault="00664DCF" w:rsidP="003018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i/>
                <w:color w:val="000000" w:themeColor="text1"/>
                <w:sz w:val="19"/>
                <w:szCs w:val="19"/>
                <w:lang w:val="ru-RU"/>
              </w:rPr>
            </w:pPr>
            <w:r w:rsidRPr="00194FC6">
              <w:rPr>
                <w:rFonts w:ascii="Times New Roman" w:hAnsi="Times New Roman"/>
                <w:i/>
                <w:color w:val="000000" w:themeColor="text1"/>
                <w:sz w:val="19"/>
                <w:szCs w:val="19"/>
                <w:lang w:val="ru-RU"/>
              </w:rPr>
              <w:t>0,0</w:t>
            </w:r>
          </w:p>
        </w:tc>
        <w:tc>
          <w:tcPr>
            <w:tcW w:w="481" w:type="pct"/>
            <w:vAlign w:val="center"/>
          </w:tcPr>
          <w:p w:rsidR="00B825A8" w:rsidRPr="00194FC6" w:rsidRDefault="00B825A8" w:rsidP="004353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94FC6">
              <w:rPr>
                <w:rFonts w:ascii="Times New Roman" w:hAnsi="Times New Roman"/>
                <w:i/>
                <w:color w:val="000000" w:themeColor="text1"/>
                <w:sz w:val="19"/>
                <w:szCs w:val="19"/>
              </w:rPr>
              <w:t>38</w:t>
            </w:r>
            <w:r w:rsidR="00435396" w:rsidRPr="00194FC6">
              <w:rPr>
                <w:rFonts w:ascii="Times New Roman" w:hAnsi="Times New Roman"/>
                <w:i/>
                <w:color w:val="000000" w:themeColor="text1"/>
                <w:sz w:val="19"/>
                <w:szCs w:val="19"/>
                <w:lang w:val="ru-RU"/>
              </w:rPr>
              <w:t> </w:t>
            </w:r>
            <w:r w:rsidRPr="00194FC6">
              <w:rPr>
                <w:rFonts w:ascii="Times New Roman" w:hAnsi="Times New Roman"/>
                <w:i/>
                <w:color w:val="000000" w:themeColor="text1"/>
                <w:sz w:val="19"/>
                <w:szCs w:val="19"/>
              </w:rPr>
              <w:t>4</w:t>
            </w:r>
            <w:r w:rsidR="00435396" w:rsidRPr="00194FC6">
              <w:rPr>
                <w:rFonts w:ascii="Times New Roman" w:hAnsi="Times New Roman"/>
                <w:i/>
                <w:color w:val="000000" w:themeColor="text1"/>
                <w:sz w:val="19"/>
                <w:szCs w:val="19"/>
                <w:lang w:val="ru-RU"/>
              </w:rPr>
              <w:t>3</w:t>
            </w:r>
            <w:r w:rsidRPr="00194FC6">
              <w:rPr>
                <w:rFonts w:ascii="Times New Roman" w:hAnsi="Times New Roman"/>
                <w:i/>
                <w:color w:val="000000" w:themeColor="text1"/>
                <w:sz w:val="19"/>
                <w:szCs w:val="19"/>
              </w:rPr>
              <w:t>3</w:t>
            </w:r>
            <w:r w:rsidR="00435396" w:rsidRPr="00194FC6">
              <w:rPr>
                <w:rFonts w:ascii="Times New Roman" w:hAnsi="Times New Roman"/>
                <w:i/>
                <w:color w:val="000000" w:themeColor="text1"/>
                <w:sz w:val="19"/>
                <w:szCs w:val="19"/>
                <w:lang w:val="ru-RU"/>
              </w:rPr>
              <w:t>,9</w:t>
            </w:r>
            <w:r w:rsidRPr="00194FC6">
              <w:rPr>
                <w:rFonts w:ascii="Times New Roman" w:hAnsi="Times New Roman"/>
                <w:i/>
                <w:color w:val="000000" w:themeColor="text1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530" w:type="pct"/>
            <w:tcBorders>
              <w:top w:val="nil"/>
              <w:bottom w:val="nil"/>
            </w:tcBorders>
            <w:vAlign w:val="center"/>
          </w:tcPr>
          <w:p w:rsidR="00B825A8" w:rsidRPr="00194FC6" w:rsidRDefault="00B825A8" w:rsidP="003018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83" w:type="pct"/>
            <w:vAlign w:val="center"/>
          </w:tcPr>
          <w:p w:rsidR="00B825A8" w:rsidRPr="00194FC6" w:rsidRDefault="00B825A8" w:rsidP="003018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  <w:t>31.12.2042</w:t>
            </w:r>
          </w:p>
        </w:tc>
      </w:tr>
      <w:tr w:rsidR="006F505B" w:rsidRPr="00194FC6" w:rsidTr="006F505B">
        <w:trPr>
          <w:trHeight w:val="70"/>
        </w:trPr>
        <w:tc>
          <w:tcPr>
            <w:tcW w:w="119" w:type="pct"/>
            <w:vMerge/>
            <w:vAlign w:val="center"/>
          </w:tcPr>
          <w:p w:rsidR="00B825A8" w:rsidRPr="00194FC6" w:rsidRDefault="00B825A8" w:rsidP="003018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130" w:type="pct"/>
            <w:vMerge/>
            <w:vAlign w:val="center"/>
          </w:tcPr>
          <w:p w:rsidR="00B825A8" w:rsidRPr="00194FC6" w:rsidRDefault="00B825A8" w:rsidP="003018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561" w:type="pct"/>
            <w:vMerge/>
            <w:vAlign w:val="center"/>
          </w:tcPr>
          <w:p w:rsidR="00B825A8" w:rsidRPr="00194FC6" w:rsidRDefault="00B825A8" w:rsidP="003018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819" w:type="pct"/>
            <w:vMerge/>
            <w:vAlign w:val="center"/>
          </w:tcPr>
          <w:p w:rsidR="00B825A8" w:rsidRPr="00194FC6" w:rsidRDefault="00B825A8" w:rsidP="003018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48" w:type="pct"/>
            <w:vAlign w:val="center"/>
          </w:tcPr>
          <w:p w:rsidR="00B825A8" w:rsidRPr="00194FC6" w:rsidRDefault="00952A3C" w:rsidP="004353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i/>
                <w:color w:val="000000" w:themeColor="text1"/>
                <w:sz w:val="19"/>
                <w:szCs w:val="19"/>
                <w:lang w:val="ru-RU"/>
              </w:rPr>
            </w:pPr>
            <w:r w:rsidRPr="00194FC6">
              <w:rPr>
                <w:rFonts w:ascii="Times New Roman" w:hAnsi="Times New Roman"/>
                <w:i/>
                <w:color w:val="000000" w:themeColor="text1"/>
                <w:sz w:val="19"/>
                <w:szCs w:val="19"/>
                <w:lang w:val="ru-RU"/>
              </w:rPr>
              <w:t>-</w:t>
            </w:r>
          </w:p>
        </w:tc>
        <w:tc>
          <w:tcPr>
            <w:tcW w:w="529" w:type="pct"/>
          </w:tcPr>
          <w:p w:rsidR="00B825A8" w:rsidRPr="00194FC6" w:rsidRDefault="00664DCF" w:rsidP="003018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i/>
                <w:color w:val="000000" w:themeColor="text1"/>
                <w:sz w:val="19"/>
                <w:szCs w:val="19"/>
                <w:lang w:val="ru-RU"/>
              </w:rPr>
            </w:pPr>
            <w:r w:rsidRPr="00194FC6">
              <w:rPr>
                <w:rFonts w:ascii="Times New Roman" w:hAnsi="Times New Roman"/>
                <w:i/>
                <w:color w:val="000000" w:themeColor="text1"/>
                <w:sz w:val="19"/>
                <w:szCs w:val="19"/>
                <w:lang w:val="ru-RU"/>
              </w:rPr>
              <w:t>18 330,0</w:t>
            </w:r>
            <w:r w:rsidRPr="00194FC6">
              <w:rPr>
                <w:rFonts w:ascii="Times New Roman" w:hAnsi="Times New Roman"/>
                <w:i/>
                <w:color w:val="000000" w:themeColor="text1"/>
                <w:sz w:val="19"/>
                <w:szCs w:val="19"/>
                <w:vertAlign w:val="superscript"/>
                <w:lang w:val="ru-RU"/>
              </w:rPr>
              <w:t>4</w:t>
            </w:r>
          </w:p>
        </w:tc>
        <w:tc>
          <w:tcPr>
            <w:tcW w:w="481" w:type="pct"/>
            <w:vAlign w:val="center"/>
          </w:tcPr>
          <w:p w:rsidR="00B825A8" w:rsidRPr="00194FC6" w:rsidRDefault="00B825A8" w:rsidP="003018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</w:pPr>
            <w:r w:rsidRPr="00194FC6">
              <w:rPr>
                <w:rFonts w:ascii="Times New Roman" w:hAnsi="Times New Roman"/>
                <w:i/>
                <w:color w:val="000000" w:themeColor="text1"/>
                <w:sz w:val="19"/>
                <w:szCs w:val="19"/>
              </w:rPr>
              <w:t>1</w:t>
            </w:r>
            <w:r w:rsidR="00664DCF" w:rsidRPr="00194FC6">
              <w:rPr>
                <w:rFonts w:ascii="Times New Roman" w:hAnsi="Times New Roman"/>
                <w:i/>
                <w:color w:val="000000" w:themeColor="text1"/>
                <w:sz w:val="19"/>
                <w:szCs w:val="19"/>
                <w:lang w:val="ru-RU"/>
              </w:rPr>
              <w:t>8 </w:t>
            </w:r>
            <w:r w:rsidRPr="00194FC6">
              <w:rPr>
                <w:rFonts w:ascii="Times New Roman" w:hAnsi="Times New Roman"/>
                <w:i/>
                <w:color w:val="000000" w:themeColor="text1"/>
                <w:sz w:val="19"/>
                <w:szCs w:val="19"/>
                <w:lang w:val="ru-RU"/>
              </w:rPr>
              <w:t>33</w:t>
            </w:r>
            <w:r w:rsidR="00664DCF" w:rsidRPr="00194FC6">
              <w:rPr>
                <w:rFonts w:ascii="Times New Roman" w:hAnsi="Times New Roman"/>
                <w:i/>
                <w:color w:val="000000" w:themeColor="text1"/>
                <w:sz w:val="19"/>
                <w:szCs w:val="19"/>
                <w:lang w:val="ru-RU"/>
              </w:rPr>
              <w:t>0,0</w:t>
            </w:r>
            <w:r w:rsidRPr="00194FC6">
              <w:rPr>
                <w:rFonts w:ascii="Times New Roman" w:hAnsi="Times New Roman"/>
                <w:i/>
                <w:color w:val="000000" w:themeColor="text1"/>
                <w:sz w:val="19"/>
                <w:szCs w:val="19"/>
                <w:vertAlign w:val="superscript"/>
              </w:rPr>
              <w:t>4</w:t>
            </w:r>
          </w:p>
        </w:tc>
        <w:tc>
          <w:tcPr>
            <w:tcW w:w="530" w:type="pct"/>
            <w:tcBorders>
              <w:top w:val="nil"/>
            </w:tcBorders>
            <w:vAlign w:val="center"/>
          </w:tcPr>
          <w:p w:rsidR="00B825A8" w:rsidRPr="00194FC6" w:rsidRDefault="00B825A8" w:rsidP="003018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83" w:type="pct"/>
            <w:vAlign w:val="center"/>
          </w:tcPr>
          <w:p w:rsidR="00B825A8" w:rsidRPr="00194FC6" w:rsidRDefault="00B825A8" w:rsidP="003018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  <w:t>30.12.2044</w:t>
            </w:r>
          </w:p>
        </w:tc>
      </w:tr>
      <w:tr w:rsidR="00B825A8" w:rsidRPr="00194FC6" w:rsidTr="006F505B">
        <w:tc>
          <w:tcPr>
            <w:tcW w:w="119" w:type="pct"/>
            <w:vAlign w:val="center"/>
          </w:tcPr>
          <w:p w:rsidR="00B825A8" w:rsidRPr="00194FC6" w:rsidRDefault="00B825A8" w:rsidP="003018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1130" w:type="pct"/>
            <w:vAlign w:val="center"/>
          </w:tcPr>
          <w:p w:rsidR="00B825A8" w:rsidRPr="00194FC6" w:rsidRDefault="00B825A8" w:rsidP="003018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  <w:t>«Модернизация железнодорожной инфраструктуры Байкало-Амурской и Транссибирской железнодорожных магистралей с развитием пропускных и провозных способностей»</w:t>
            </w:r>
          </w:p>
        </w:tc>
        <w:tc>
          <w:tcPr>
            <w:tcW w:w="561" w:type="pct"/>
            <w:vAlign w:val="center"/>
          </w:tcPr>
          <w:p w:rsidR="00B825A8" w:rsidRPr="00194FC6" w:rsidRDefault="00B825A8" w:rsidP="003018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150,0</w:t>
            </w:r>
          </w:p>
        </w:tc>
        <w:tc>
          <w:tcPr>
            <w:tcW w:w="819" w:type="pct"/>
            <w:vAlign w:val="center"/>
          </w:tcPr>
          <w:p w:rsidR="00B825A8" w:rsidRPr="00194FC6" w:rsidRDefault="00B825A8" w:rsidP="003018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</w:pPr>
            <w:proofErr w:type="spellStart"/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Привил</w:t>
            </w:r>
            <w:proofErr w:type="spellEnd"/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  <w:t>е</w:t>
            </w:r>
            <w:proofErr w:type="spellStart"/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гированные</w:t>
            </w:r>
            <w:proofErr w:type="spellEnd"/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акции</w:t>
            </w:r>
            <w:proofErr w:type="spellEnd"/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 </w:t>
            </w:r>
          </w:p>
          <w:p w:rsidR="00B825A8" w:rsidRPr="00194FC6" w:rsidRDefault="00B825A8" w:rsidP="003018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ОАО «РЖД»</w:t>
            </w:r>
          </w:p>
        </w:tc>
        <w:tc>
          <w:tcPr>
            <w:tcW w:w="448" w:type="pct"/>
            <w:vAlign w:val="center"/>
          </w:tcPr>
          <w:p w:rsidR="00B825A8" w:rsidRPr="00194FC6" w:rsidRDefault="00A60F13" w:rsidP="00A60F1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  <w:t>89 500,0</w:t>
            </w:r>
          </w:p>
        </w:tc>
        <w:tc>
          <w:tcPr>
            <w:tcW w:w="529" w:type="pct"/>
            <w:vAlign w:val="center"/>
          </w:tcPr>
          <w:p w:rsidR="00B825A8" w:rsidRPr="00194FC6" w:rsidRDefault="00B825A8" w:rsidP="005E75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60</w:t>
            </w:r>
            <w:r w:rsidR="002F0605" w:rsidRPr="00194FC6"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  <w:t> </w:t>
            </w: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  <w:t>5</w:t>
            </w:r>
            <w:r w:rsidR="002F0605" w:rsidRPr="00194FC6"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  <w:t>00,0</w:t>
            </w:r>
          </w:p>
        </w:tc>
        <w:tc>
          <w:tcPr>
            <w:tcW w:w="481" w:type="pct"/>
            <w:vAlign w:val="center"/>
          </w:tcPr>
          <w:p w:rsidR="00B825A8" w:rsidRPr="00194FC6" w:rsidRDefault="002F0605" w:rsidP="003018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  <w:t>150 000,0</w:t>
            </w:r>
          </w:p>
        </w:tc>
        <w:tc>
          <w:tcPr>
            <w:tcW w:w="530" w:type="pct"/>
            <w:vAlign w:val="center"/>
          </w:tcPr>
          <w:p w:rsidR="00B825A8" w:rsidRPr="00194FC6" w:rsidRDefault="00B825A8" w:rsidP="003018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383" w:type="pct"/>
            <w:vAlign w:val="center"/>
          </w:tcPr>
          <w:p w:rsidR="00B825A8" w:rsidRPr="00194FC6" w:rsidRDefault="00B825A8" w:rsidP="003018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  <w:t>-</w:t>
            </w:r>
          </w:p>
        </w:tc>
      </w:tr>
      <w:tr w:rsidR="00B825A8" w:rsidRPr="00194FC6" w:rsidTr="006F505B">
        <w:tc>
          <w:tcPr>
            <w:tcW w:w="119" w:type="pct"/>
            <w:vAlign w:val="center"/>
          </w:tcPr>
          <w:p w:rsidR="00B825A8" w:rsidRPr="00194FC6" w:rsidRDefault="00B825A8" w:rsidP="003018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3</w:t>
            </w:r>
          </w:p>
        </w:tc>
        <w:tc>
          <w:tcPr>
            <w:tcW w:w="1130" w:type="pct"/>
            <w:vAlign w:val="center"/>
          </w:tcPr>
          <w:p w:rsidR="00B825A8" w:rsidRPr="00194FC6" w:rsidRDefault="00B825A8" w:rsidP="003018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  <w:t>«Строительство железной дороги Элегест – Кызыл – Курагино и угольного портового терминала на Дальнем Востоке в увязке с освоением минерально-сырьевой базы Республики Тыва»</w:t>
            </w:r>
          </w:p>
        </w:tc>
        <w:tc>
          <w:tcPr>
            <w:tcW w:w="561" w:type="pct"/>
            <w:vAlign w:val="center"/>
          </w:tcPr>
          <w:p w:rsidR="00B825A8" w:rsidRPr="00194FC6" w:rsidRDefault="00B825A8" w:rsidP="003018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86,86</w:t>
            </w:r>
          </w:p>
        </w:tc>
        <w:tc>
          <w:tcPr>
            <w:tcW w:w="819" w:type="pct"/>
            <w:vAlign w:val="center"/>
          </w:tcPr>
          <w:p w:rsidR="00B825A8" w:rsidRPr="00194FC6" w:rsidRDefault="00B825A8" w:rsidP="003018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448" w:type="pct"/>
            <w:vAlign w:val="center"/>
          </w:tcPr>
          <w:p w:rsidR="00B825A8" w:rsidRPr="00194FC6" w:rsidRDefault="008F234A" w:rsidP="008F234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529" w:type="pct"/>
            <w:vAlign w:val="center"/>
          </w:tcPr>
          <w:p w:rsidR="00B825A8" w:rsidRPr="00194FC6" w:rsidRDefault="0065050A" w:rsidP="008F234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481" w:type="pct"/>
            <w:vAlign w:val="center"/>
          </w:tcPr>
          <w:p w:rsidR="00B825A8" w:rsidRPr="00194FC6" w:rsidRDefault="0065050A" w:rsidP="003018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530" w:type="pct"/>
            <w:vAlign w:val="center"/>
          </w:tcPr>
          <w:p w:rsidR="00B825A8" w:rsidRPr="00194FC6" w:rsidRDefault="00B825A8" w:rsidP="003018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383" w:type="pct"/>
            <w:vAlign w:val="center"/>
          </w:tcPr>
          <w:p w:rsidR="00B825A8" w:rsidRPr="00194FC6" w:rsidRDefault="00B825A8" w:rsidP="003018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  <w:t>-</w:t>
            </w:r>
          </w:p>
        </w:tc>
      </w:tr>
      <w:tr w:rsidR="00B825A8" w:rsidRPr="00194FC6" w:rsidTr="006F505B">
        <w:tc>
          <w:tcPr>
            <w:tcW w:w="119" w:type="pct"/>
            <w:vAlign w:val="center"/>
          </w:tcPr>
          <w:p w:rsidR="00B825A8" w:rsidRPr="00194FC6" w:rsidRDefault="00B825A8" w:rsidP="003018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4</w:t>
            </w:r>
          </w:p>
        </w:tc>
        <w:tc>
          <w:tcPr>
            <w:tcW w:w="1130" w:type="pct"/>
            <w:vAlign w:val="center"/>
          </w:tcPr>
          <w:p w:rsidR="00B825A8" w:rsidRPr="00194FC6" w:rsidRDefault="00B825A8" w:rsidP="003018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«</w:t>
            </w:r>
            <w:proofErr w:type="spellStart"/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Строительство</w:t>
            </w:r>
            <w:proofErr w:type="spellEnd"/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 «</w:t>
            </w:r>
            <w:proofErr w:type="spellStart"/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интеллектуальных</w:t>
            </w:r>
            <w:proofErr w:type="spellEnd"/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сетей</w:t>
            </w:r>
            <w:proofErr w:type="spellEnd"/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»</w:t>
            </w:r>
          </w:p>
        </w:tc>
        <w:tc>
          <w:tcPr>
            <w:tcW w:w="561" w:type="pct"/>
            <w:vAlign w:val="center"/>
          </w:tcPr>
          <w:p w:rsidR="00B825A8" w:rsidRPr="00194FC6" w:rsidRDefault="00B825A8" w:rsidP="003018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1,1</w:t>
            </w:r>
          </w:p>
        </w:tc>
        <w:tc>
          <w:tcPr>
            <w:tcW w:w="819" w:type="pct"/>
            <w:vAlign w:val="center"/>
          </w:tcPr>
          <w:p w:rsidR="00B825A8" w:rsidRPr="00194FC6" w:rsidRDefault="00B825A8" w:rsidP="003018F8">
            <w:pPr>
              <w:keepNext/>
              <w:keepLines/>
              <w:widowControl w:val="0"/>
              <w:autoSpaceDN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  <w:shd w:val="clear" w:color="auto" w:fill="FFFFFF"/>
                <w:lang w:val="ru-RU"/>
              </w:rPr>
            </w:pPr>
            <w:proofErr w:type="spellStart"/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shd w:val="clear" w:color="auto" w:fill="FFFFFF"/>
              </w:rPr>
              <w:t>Облигации</w:t>
            </w:r>
            <w:proofErr w:type="spellEnd"/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shd w:val="clear" w:color="auto" w:fill="FFFFFF"/>
              </w:rPr>
              <w:t xml:space="preserve"> </w:t>
            </w:r>
          </w:p>
          <w:p w:rsidR="00B825A8" w:rsidRDefault="00B825A8" w:rsidP="003018F8">
            <w:pPr>
              <w:keepNext/>
              <w:keepLines/>
              <w:widowControl w:val="0"/>
              <w:autoSpaceDN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  <w:shd w:val="clear" w:color="auto" w:fill="FFFFFF"/>
                <w:lang w:val="ru-RU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shd w:val="clear" w:color="auto" w:fill="FFFFFF"/>
              </w:rPr>
              <w:t>ООО «</w:t>
            </w:r>
            <w:proofErr w:type="spellStart"/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shd w:val="clear" w:color="auto" w:fill="FFFFFF"/>
              </w:rPr>
              <w:t>Инфраструктурные</w:t>
            </w:r>
            <w:proofErr w:type="spellEnd"/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shd w:val="clear" w:color="auto" w:fill="FFFFFF"/>
              </w:rPr>
              <w:t xml:space="preserve"> инвестиции-3»</w:t>
            </w:r>
          </w:p>
          <w:p w:rsidR="00194FC6" w:rsidRPr="00194FC6" w:rsidRDefault="00194FC6" w:rsidP="003018F8">
            <w:pPr>
              <w:keepNext/>
              <w:keepLines/>
              <w:widowControl w:val="0"/>
              <w:autoSpaceDN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  <w:shd w:val="clear" w:color="auto" w:fill="FFFFFF"/>
                <w:lang w:val="ru-RU"/>
              </w:rPr>
            </w:pPr>
          </w:p>
        </w:tc>
        <w:tc>
          <w:tcPr>
            <w:tcW w:w="448" w:type="pct"/>
            <w:vAlign w:val="center"/>
          </w:tcPr>
          <w:p w:rsidR="00B825A8" w:rsidRPr="00194FC6" w:rsidRDefault="007D40CC" w:rsidP="007D40C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  <w:lastRenderedPageBreak/>
              <w:t>1 080,0</w:t>
            </w:r>
          </w:p>
        </w:tc>
        <w:tc>
          <w:tcPr>
            <w:tcW w:w="529" w:type="pct"/>
            <w:vAlign w:val="center"/>
          </w:tcPr>
          <w:p w:rsidR="00B825A8" w:rsidRPr="00194FC6" w:rsidRDefault="007D40CC" w:rsidP="007D40C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  <w:t>0,0</w:t>
            </w:r>
          </w:p>
        </w:tc>
        <w:tc>
          <w:tcPr>
            <w:tcW w:w="481" w:type="pct"/>
            <w:vAlign w:val="center"/>
          </w:tcPr>
          <w:p w:rsidR="00B825A8" w:rsidRPr="00194FC6" w:rsidRDefault="007D40CC" w:rsidP="003018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  <w:t>1 080,0</w:t>
            </w:r>
          </w:p>
        </w:tc>
        <w:tc>
          <w:tcPr>
            <w:tcW w:w="530" w:type="pct"/>
            <w:vAlign w:val="center"/>
          </w:tcPr>
          <w:p w:rsidR="00B825A8" w:rsidRPr="00194FC6" w:rsidRDefault="00B825A8" w:rsidP="003018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383" w:type="pct"/>
            <w:vAlign w:val="center"/>
          </w:tcPr>
          <w:p w:rsidR="00B825A8" w:rsidRPr="00194FC6" w:rsidRDefault="00B825A8" w:rsidP="003018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  <w:t>19.12.2022</w:t>
            </w:r>
          </w:p>
        </w:tc>
      </w:tr>
      <w:tr w:rsidR="00B825A8" w:rsidRPr="00194FC6" w:rsidTr="006F505B">
        <w:tc>
          <w:tcPr>
            <w:tcW w:w="119" w:type="pct"/>
            <w:vAlign w:val="center"/>
          </w:tcPr>
          <w:p w:rsidR="00B825A8" w:rsidRPr="00194FC6" w:rsidRDefault="00B825A8" w:rsidP="003018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lastRenderedPageBreak/>
              <w:t>5</w:t>
            </w:r>
          </w:p>
        </w:tc>
        <w:tc>
          <w:tcPr>
            <w:tcW w:w="1130" w:type="pct"/>
            <w:vAlign w:val="center"/>
          </w:tcPr>
          <w:p w:rsidR="00B825A8" w:rsidRPr="00194FC6" w:rsidRDefault="00B825A8" w:rsidP="003018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  <w:t>«Ликвидация цифрового неравенства в малонаселенных пунктах России»</w:t>
            </w:r>
          </w:p>
        </w:tc>
        <w:tc>
          <w:tcPr>
            <w:tcW w:w="561" w:type="pct"/>
            <w:vAlign w:val="center"/>
          </w:tcPr>
          <w:p w:rsidR="00B825A8" w:rsidRPr="00194FC6" w:rsidRDefault="00B825A8" w:rsidP="003018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27,0</w:t>
            </w:r>
          </w:p>
        </w:tc>
        <w:tc>
          <w:tcPr>
            <w:tcW w:w="819" w:type="pct"/>
            <w:vAlign w:val="center"/>
          </w:tcPr>
          <w:p w:rsidR="00B825A8" w:rsidRPr="00194FC6" w:rsidRDefault="00B825A8" w:rsidP="003018F8">
            <w:pPr>
              <w:widowControl w:val="0"/>
              <w:autoSpaceDN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  <w:shd w:val="clear" w:color="auto" w:fill="FFFFFF"/>
                <w:lang w:val="ru-RU"/>
              </w:rPr>
            </w:pPr>
            <w:proofErr w:type="spellStart"/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shd w:val="clear" w:color="auto" w:fill="FFFFFF"/>
              </w:rPr>
              <w:t>Облигации</w:t>
            </w:r>
            <w:proofErr w:type="spellEnd"/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shd w:val="clear" w:color="auto" w:fill="FFFFFF"/>
              </w:rPr>
              <w:t xml:space="preserve"> </w:t>
            </w:r>
          </w:p>
          <w:p w:rsidR="00B825A8" w:rsidRPr="00194FC6" w:rsidRDefault="00B825A8" w:rsidP="003018F8">
            <w:pPr>
              <w:widowControl w:val="0"/>
              <w:autoSpaceDN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  <w:shd w:val="clear" w:color="auto" w:fill="FFFFFF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shd w:val="clear" w:color="auto" w:fill="FFFFFF"/>
              </w:rPr>
              <w:t>ООО «</w:t>
            </w:r>
            <w:proofErr w:type="spellStart"/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shd w:val="clear" w:color="auto" w:fill="FFFFFF"/>
              </w:rPr>
              <w:t>Инфраструктурные</w:t>
            </w:r>
            <w:proofErr w:type="spellEnd"/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shd w:val="clear" w:color="auto" w:fill="FFFFFF"/>
              </w:rPr>
              <w:t xml:space="preserve"> инвестиции-4»</w:t>
            </w:r>
          </w:p>
        </w:tc>
        <w:tc>
          <w:tcPr>
            <w:tcW w:w="448" w:type="pct"/>
            <w:vAlign w:val="center"/>
          </w:tcPr>
          <w:p w:rsidR="00B825A8" w:rsidRPr="00194FC6" w:rsidRDefault="006822E5" w:rsidP="0068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  <w:t>4 050,0</w:t>
            </w:r>
          </w:p>
        </w:tc>
        <w:tc>
          <w:tcPr>
            <w:tcW w:w="529" w:type="pct"/>
            <w:vAlign w:val="center"/>
          </w:tcPr>
          <w:p w:rsidR="00B825A8" w:rsidRPr="00194FC6" w:rsidRDefault="006822E5" w:rsidP="0068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  <w:t>0,0</w:t>
            </w:r>
          </w:p>
        </w:tc>
        <w:tc>
          <w:tcPr>
            <w:tcW w:w="481" w:type="pct"/>
            <w:vAlign w:val="center"/>
          </w:tcPr>
          <w:p w:rsidR="00B825A8" w:rsidRPr="00194FC6" w:rsidRDefault="006822E5" w:rsidP="003018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  <w:t>4 050,0</w:t>
            </w:r>
          </w:p>
        </w:tc>
        <w:tc>
          <w:tcPr>
            <w:tcW w:w="530" w:type="pct"/>
            <w:vAlign w:val="center"/>
          </w:tcPr>
          <w:p w:rsidR="00B825A8" w:rsidRPr="00194FC6" w:rsidRDefault="006822E5" w:rsidP="003018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22</w:t>
            </w: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  <w:t> </w:t>
            </w:r>
            <w:r w:rsidR="00B825A8" w:rsidRPr="00194FC6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95</w:t>
            </w: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  <w:t>0,0</w:t>
            </w:r>
          </w:p>
        </w:tc>
        <w:tc>
          <w:tcPr>
            <w:tcW w:w="383" w:type="pct"/>
            <w:vAlign w:val="center"/>
          </w:tcPr>
          <w:p w:rsidR="00B825A8" w:rsidRPr="00194FC6" w:rsidRDefault="00B825A8" w:rsidP="006070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  <w:t>10.12.2029</w:t>
            </w:r>
          </w:p>
        </w:tc>
      </w:tr>
      <w:tr w:rsidR="00B825A8" w:rsidRPr="00194FC6" w:rsidTr="006F505B">
        <w:tc>
          <w:tcPr>
            <w:tcW w:w="119" w:type="pct"/>
            <w:vAlign w:val="center"/>
          </w:tcPr>
          <w:p w:rsidR="00B825A8" w:rsidRPr="00194FC6" w:rsidRDefault="00B825A8" w:rsidP="003018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6</w:t>
            </w:r>
          </w:p>
        </w:tc>
        <w:tc>
          <w:tcPr>
            <w:tcW w:w="1130" w:type="pct"/>
            <w:vAlign w:val="center"/>
          </w:tcPr>
          <w:p w:rsidR="00B825A8" w:rsidRPr="00194FC6" w:rsidRDefault="00B825A8" w:rsidP="003018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  <w:t>«Строительство комплекса по добыче и подготовке газа, завода сжиженного природного газа и мощностей по отгрузке сжиженного природного газа и газового конденсата Южно-</w:t>
            </w:r>
            <w:proofErr w:type="spellStart"/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  <w:t>Тамбейского</w:t>
            </w:r>
            <w:proofErr w:type="spellEnd"/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  <w:t xml:space="preserve"> газоконденсатного месторождения на полуострове Ямал»</w:t>
            </w:r>
          </w:p>
        </w:tc>
        <w:tc>
          <w:tcPr>
            <w:tcW w:w="561" w:type="pct"/>
            <w:vAlign w:val="center"/>
          </w:tcPr>
          <w:p w:rsidR="00B825A8" w:rsidRPr="00194FC6" w:rsidRDefault="00B825A8" w:rsidP="003018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150,0</w:t>
            </w:r>
          </w:p>
        </w:tc>
        <w:tc>
          <w:tcPr>
            <w:tcW w:w="819" w:type="pct"/>
            <w:vAlign w:val="center"/>
          </w:tcPr>
          <w:p w:rsidR="00B825A8" w:rsidRPr="00194FC6" w:rsidRDefault="00B825A8" w:rsidP="003018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  <w:shd w:val="clear" w:color="auto" w:fill="FFFFFF"/>
              </w:rPr>
            </w:pPr>
            <w:proofErr w:type="spellStart"/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shd w:val="clear" w:color="auto" w:fill="FFFFFF"/>
              </w:rPr>
              <w:t>Облигации</w:t>
            </w:r>
            <w:proofErr w:type="spellEnd"/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shd w:val="clear" w:color="auto" w:fill="FFFFFF"/>
              </w:rPr>
              <w:t xml:space="preserve"> </w:t>
            </w: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shd w:val="clear" w:color="auto" w:fill="FFFFFF"/>
              </w:rPr>
              <w:br/>
              <w:t>ОАО «</w:t>
            </w:r>
            <w:proofErr w:type="spellStart"/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shd w:val="clear" w:color="auto" w:fill="FFFFFF"/>
              </w:rPr>
              <w:t>Ямал</w:t>
            </w:r>
            <w:proofErr w:type="spellEnd"/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shd w:val="clear" w:color="auto" w:fill="FFFFFF"/>
              </w:rPr>
              <w:t xml:space="preserve"> СПГ»</w:t>
            </w:r>
          </w:p>
        </w:tc>
        <w:tc>
          <w:tcPr>
            <w:tcW w:w="448" w:type="pct"/>
            <w:vAlign w:val="center"/>
          </w:tcPr>
          <w:p w:rsidR="00B825A8" w:rsidRPr="00194FC6" w:rsidRDefault="0065050A" w:rsidP="005A771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  <w:t>150 000,0</w:t>
            </w:r>
            <w:r w:rsidR="003C4FBD" w:rsidRPr="00194FC6">
              <w:rPr>
                <w:rFonts w:ascii="Times New Roman" w:hAnsi="Times New Roman"/>
                <w:color w:val="000000" w:themeColor="text1"/>
                <w:sz w:val="19"/>
                <w:szCs w:val="19"/>
                <w:vertAlign w:val="superscript"/>
                <w:lang w:val="ru-RU"/>
              </w:rPr>
              <w:t>5</w:t>
            </w:r>
          </w:p>
        </w:tc>
        <w:tc>
          <w:tcPr>
            <w:tcW w:w="529" w:type="pct"/>
            <w:vAlign w:val="center"/>
          </w:tcPr>
          <w:p w:rsidR="00B825A8" w:rsidRPr="00194FC6" w:rsidRDefault="008026EB" w:rsidP="004B0E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  <w:t>0</w:t>
            </w:r>
            <w:r w:rsidR="003C4FBD" w:rsidRPr="00194FC6"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  <w:t>,0</w:t>
            </w:r>
          </w:p>
        </w:tc>
        <w:tc>
          <w:tcPr>
            <w:tcW w:w="481" w:type="pct"/>
            <w:vAlign w:val="center"/>
          </w:tcPr>
          <w:p w:rsidR="00B825A8" w:rsidRPr="00194FC6" w:rsidRDefault="003C4FBD" w:rsidP="003018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  <w:t>150 000,0</w:t>
            </w: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vertAlign w:val="superscript"/>
                <w:lang w:val="ru-RU"/>
              </w:rPr>
              <w:t>5</w:t>
            </w:r>
          </w:p>
        </w:tc>
        <w:tc>
          <w:tcPr>
            <w:tcW w:w="530" w:type="pct"/>
            <w:vAlign w:val="center"/>
          </w:tcPr>
          <w:p w:rsidR="00B825A8" w:rsidRPr="00194FC6" w:rsidRDefault="00B825A8" w:rsidP="003018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383" w:type="pct"/>
            <w:vAlign w:val="center"/>
          </w:tcPr>
          <w:p w:rsidR="00B825A8" w:rsidRPr="00194FC6" w:rsidRDefault="00B825A8" w:rsidP="003018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  <w:t>19.02.2030</w:t>
            </w:r>
          </w:p>
          <w:p w:rsidR="00B825A8" w:rsidRPr="00194FC6" w:rsidRDefault="00B825A8" w:rsidP="003018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  <w:t>23.11.2030</w:t>
            </w:r>
          </w:p>
        </w:tc>
      </w:tr>
      <w:tr w:rsidR="00B825A8" w:rsidRPr="00194FC6" w:rsidTr="006F505B">
        <w:tc>
          <w:tcPr>
            <w:tcW w:w="119" w:type="pct"/>
            <w:vAlign w:val="center"/>
          </w:tcPr>
          <w:p w:rsidR="00B825A8" w:rsidRPr="00194FC6" w:rsidRDefault="00B825A8" w:rsidP="003018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7</w:t>
            </w:r>
          </w:p>
        </w:tc>
        <w:tc>
          <w:tcPr>
            <w:tcW w:w="1130" w:type="pct"/>
            <w:vAlign w:val="center"/>
          </w:tcPr>
          <w:p w:rsidR="00B825A8" w:rsidRPr="00194FC6" w:rsidRDefault="00B825A8" w:rsidP="003018F8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  <w:t>«Развитие железнодорожной инфраструктуры Восточной части БАМа»</w:t>
            </w:r>
          </w:p>
        </w:tc>
        <w:tc>
          <w:tcPr>
            <w:tcW w:w="561" w:type="pct"/>
            <w:vAlign w:val="center"/>
          </w:tcPr>
          <w:p w:rsidR="00B825A8" w:rsidRPr="00194FC6" w:rsidRDefault="00B825A8" w:rsidP="003018F8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7,5</w:t>
            </w:r>
          </w:p>
        </w:tc>
        <w:tc>
          <w:tcPr>
            <w:tcW w:w="819" w:type="pct"/>
            <w:vAlign w:val="center"/>
          </w:tcPr>
          <w:p w:rsidR="00B825A8" w:rsidRPr="00194FC6" w:rsidRDefault="00B825A8" w:rsidP="003018F8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  <w:shd w:val="clear" w:color="auto" w:fill="FFFFFF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shd w:val="clear" w:color="auto" w:fill="FFFFFF"/>
              </w:rPr>
              <w:t>-</w:t>
            </w:r>
          </w:p>
        </w:tc>
        <w:tc>
          <w:tcPr>
            <w:tcW w:w="448" w:type="pct"/>
            <w:vAlign w:val="center"/>
          </w:tcPr>
          <w:p w:rsidR="00B825A8" w:rsidRPr="00194FC6" w:rsidRDefault="0065050A" w:rsidP="005A771B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529" w:type="pct"/>
            <w:vAlign w:val="center"/>
          </w:tcPr>
          <w:p w:rsidR="00B825A8" w:rsidRPr="00194FC6" w:rsidRDefault="0065050A" w:rsidP="005A771B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481" w:type="pct"/>
            <w:vAlign w:val="center"/>
          </w:tcPr>
          <w:p w:rsidR="00B825A8" w:rsidRPr="00194FC6" w:rsidRDefault="0065050A" w:rsidP="003018F8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530" w:type="pct"/>
            <w:vAlign w:val="center"/>
          </w:tcPr>
          <w:p w:rsidR="00B825A8" w:rsidRPr="00194FC6" w:rsidRDefault="00B825A8" w:rsidP="003018F8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383" w:type="pct"/>
            <w:vAlign w:val="center"/>
          </w:tcPr>
          <w:p w:rsidR="00B825A8" w:rsidRPr="00194FC6" w:rsidRDefault="00B825A8" w:rsidP="003018F8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  <w:t>-</w:t>
            </w:r>
          </w:p>
        </w:tc>
      </w:tr>
      <w:tr w:rsidR="00B825A8" w:rsidRPr="00194FC6" w:rsidTr="006F505B">
        <w:tc>
          <w:tcPr>
            <w:tcW w:w="119" w:type="pct"/>
            <w:vAlign w:val="center"/>
          </w:tcPr>
          <w:p w:rsidR="00B825A8" w:rsidRPr="00194FC6" w:rsidRDefault="00B825A8" w:rsidP="003018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8</w:t>
            </w:r>
          </w:p>
        </w:tc>
        <w:tc>
          <w:tcPr>
            <w:tcW w:w="1130" w:type="pct"/>
            <w:vAlign w:val="center"/>
          </w:tcPr>
          <w:p w:rsidR="00B825A8" w:rsidRPr="00194FC6" w:rsidRDefault="00B825A8" w:rsidP="003018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  <w:t>«Развитие железнодорожной инфраструктуры на подходах к портам Азово-Черноморского бассейна»</w:t>
            </w:r>
          </w:p>
        </w:tc>
        <w:tc>
          <w:tcPr>
            <w:tcW w:w="561" w:type="pct"/>
            <w:vAlign w:val="center"/>
          </w:tcPr>
          <w:p w:rsidR="00B825A8" w:rsidRPr="00194FC6" w:rsidRDefault="00B825A8" w:rsidP="003018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10,3</w:t>
            </w:r>
          </w:p>
        </w:tc>
        <w:tc>
          <w:tcPr>
            <w:tcW w:w="819" w:type="pct"/>
            <w:vAlign w:val="center"/>
          </w:tcPr>
          <w:p w:rsidR="00B825A8" w:rsidRPr="00194FC6" w:rsidRDefault="00B825A8" w:rsidP="003018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  <w:shd w:val="clear" w:color="auto" w:fill="FFFFFF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shd w:val="clear" w:color="auto" w:fill="FFFFFF"/>
              </w:rPr>
              <w:t>-</w:t>
            </w:r>
          </w:p>
        </w:tc>
        <w:tc>
          <w:tcPr>
            <w:tcW w:w="448" w:type="pct"/>
            <w:vAlign w:val="center"/>
          </w:tcPr>
          <w:p w:rsidR="00B825A8" w:rsidRPr="00194FC6" w:rsidRDefault="0065050A" w:rsidP="005A771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529" w:type="pct"/>
            <w:vAlign w:val="center"/>
          </w:tcPr>
          <w:p w:rsidR="00B825A8" w:rsidRPr="00194FC6" w:rsidRDefault="0065050A" w:rsidP="005A771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481" w:type="pct"/>
            <w:vAlign w:val="center"/>
          </w:tcPr>
          <w:p w:rsidR="00B825A8" w:rsidRPr="00194FC6" w:rsidRDefault="0065050A" w:rsidP="003018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530" w:type="pct"/>
            <w:vAlign w:val="center"/>
          </w:tcPr>
          <w:p w:rsidR="00B825A8" w:rsidRPr="00194FC6" w:rsidRDefault="00B825A8" w:rsidP="003018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383" w:type="pct"/>
            <w:vAlign w:val="center"/>
          </w:tcPr>
          <w:p w:rsidR="00B825A8" w:rsidRPr="00194FC6" w:rsidRDefault="00B825A8" w:rsidP="003018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  <w:t>-</w:t>
            </w:r>
          </w:p>
        </w:tc>
      </w:tr>
      <w:tr w:rsidR="003C4FBD" w:rsidRPr="00194FC6" w:rsidTr="006F505B">
        <w:tc>
          <w:tcPr>
            <w:tcW w:w="119" w:type="pct"/>
            <w:vAlign w:val="center"/>
          </w:tcPr>
          <w:p w:rsidR="003C4FBD" w:rsidRPr="00194FC6" w:rsidRDefault="003C4FBD" w:rsidP="003018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9</w:t>
            </w:r>
          </w:p>
        </w:tc>
        <w:tc>
          <w:tcPr>
            <w:tcW w:w="1130" w:type="pct"/>
            <w:vAlign w:val="center"/>
          </w:tcPr>
          <w:p w:rsidR="003C4FBD" w:rsidRPr="00194FC6" w:rsidRDefault="003C4FBD" w:rsidP="003018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  <w:t>«Развитие железнодорожной инфраструктуры на подходах к портам Северо-Запада России»</w:t>
            </w:r>
          </w:p>
        </w:tc>
        <w:tc>
          <w:tcPr>
            <w:tcW w:w="561" w:type="pct"/>
            <w:vAlign w:val="center"/>
          </w:tcPr>
          <w:p w:rsidR="003C4FBD" w:rsidRPr="00194FC6" w:rsidRDefault="003C4FBD" w:rsidP="003018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22,0</w:t>
            </w:r>
          </w:p>
        </w:tc>
        <w:tc>
          <w:tcPr>
            <w:tcW w:w="819" w:type="pct"/>
            <w:vAlign w:val="center"/>
          </w:tcPr>
          <w:p w:rsidR="003C4FBD" w:rsidRPr="00194FC6" w:rsidRDefault="003C4FBD" w:rsidP="003018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  <w:shd w:val="clear" w:color="auto" w:fill="FFFFFF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shd w:val="clear" w:color="auto" w:fill="FFFFFF"/>
              </w:rPr>
              <w:t>-</w:t>
            </w:r>
          </w:p>
        </w:tc>
        <w:tc>
          <w:tcPr>
            <w:tcW w:w="448" w:type="pct"/>
            <w:vAlign w:val="center"/>
          </w:tcPr>
          <w:p w:rsidR="003C4FBD" w:rsidRPr="00194FC6" w:rsidRDefault="003C4FBD" w:rsidP="00D9616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529" w:type="pct"/>
            <w:vAlign w:val="center"/>
          </w:tcPr>
          <w:p w:rsidR="003C4FBD" w:rsidRPr="00194FC6" w:rsidRDefault="003C4FBD" w:rsidP="00D9616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481" w:type="pct"/>
            <w:vAlign w:val="center"/>
          </w:tcPr>
          <w:p w:rsidR="003C4FBD" w:rsidRPr="00194FC6" w:rsidRDefault="003C4FBD" w:rsidP="00D9616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530" w:type="pct"/>
            <w:vAlign w:val="center"/>
          </w:tcPr>
          <w:p w:rsidR="003C4FBD" w:rsidRPr="00194FC6" w:rsidRDefault="003C4FBD" w:rsidP="003018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383" w:type="pct"/>
            <w:vAlign w:val="center"/>
          </w:tcPr>
          <w:p w:rsidR="003C4FBD" w:rsidRPr="00194FC6" w:rsidRDefault="003C4FBD" w:rsidP="003018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  <w:t>-</w:t>
            </w:r>
          </w:p>
        </w:tc>
      </w:tr>
      <w:tr w:rsidR="003C4FBD" w:rsidRPr="00194FC6" w:rsidTr="006F505B">
        <w:tc>
          <w:tcPr>
            <w:tcW w:w="119" w:type="pct"/>
            <w:vAlign w:val="center"/>
          </w:tcPr>
          <w:p w:rsidR="003C4FBD" w:rsidRPr="00194FC6" w:rsidRDefault="003C4FBD" w:rsidP="003018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10</w:t>
            </w:r>
          </w:p>
        </w:tc>
        <w:tc>
          <w:tcPr>
            <w:tcW w:w="1130" w:type="pct"/>
            <w:vAlign w:val="center"/>
          </w:tcPr>
          <w:p w:rsidR="003C4FBD" w:rsidRPr="00194FC6" w:rsidRDefault="003C4FBD" w:rsidP="003018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«</w:t>
            </w:r>
            <w:proofErr w:type="spellStart"/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Приобретение</w:t>
            </w:r>
            <w:proofErr w:type="spellEnd"/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тягового</w:t>
            </w:r>
            <w:proofErr w:type="spellEnd"/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подвижного</w:t>
            </w:r>
            <w:proofErr w:type="spellEnd"/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состава</w:t>
            </w:r>
            <w:proofErr w:type="spellEnd"/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»</w:t>
            </w:r>
          </w:p>
        </w:tc>
        <w:tc>
          <w:tcPr>
            <w:tcW w:w="561" w:type="pct"/>
            <w:vAlign w:val="center"/>
          </w:tcPr>
          <w:p w:rsidR="003C4FBD" w:rsidRPr="00194FC6" w:rsidRDefault="003C4FBD" w:rsidP="003018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60,2</w:t>
            </w:r>
          </w:p>
        </w:tc>
        <w:tc>
          <w:tcPr>
            <w:tcW w:w="819" w:type="pct"/>
            <w:vAlign w:val="center"/>
          </w:tcPr>
          <w:p w:rsidR="003C4FBD" w:rsidRPr="00194FC6" w:rsidRDefault="003C4FBD" w:rsidP="003018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  <w:shd w:val="clear" w:color="auto" w:fill="FFFFFF"/>
              </w:rPr>
            </w:pPr>
            <w:proofErr w:type="spellStart"/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shd w:val="clear" w:color="auto" w:fill="FFFFFF"/>
              </w:rPr>
              <w:t>Облигации</w:t>
            </w:r>
            <w:proofErr w:type="spellEnd"/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shd w:val="clear" w:color="auto" w:fill="FFFFFF"/>
              </w:rPr>
              <w:t xml:space="preserve"> ОАО «РЖД»</w:t>
            </w:r>
          </w:p>
        </w:tc>
        <w:tc>
          <w:tcPr>
            <w:tcW w:w="448" w:type="pct"/>
            <w:vAlign w:val="center"/>
          </w:tcPr>
          <w:p w:rsidR="003C4FBD" w:rsidRPr="00194FC6" w:rsidRDefault="001455B5" w:rsidP="005A771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60</w:t>
            </w: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  <w:t> </w:t>
            </w: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2</w:t>
            </w: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  <w:t>00,0</w:t>
            </w: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vertAlign w:val="superscript"/>
              </w:rPr>
              <w:t>4</w:t>
            </w:r>
          </w:p>
        </w:tc>
        <w:tc>
          <w:tcPr>
            <w:tcW w:w="529" w:type="pct"/>
            <w:vAlign w:val="center"/>
          </w:tcPr>
          <w:p w:rsidR="003C4FBD" w:rsidRPr="00194FC6" w:rsidRDefault="001455B5" w:rsidP="005A771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  <w:t>0,0</w:t>
            </w:r>
          </w:p>
        </w:tc>
        <w:tc>
          <w:tcPr>
            <w:tcW w:w="481" w:type="pct"/>
            <w:vAlign w:val="center"/>
          </w:tcPr>
          <w:p w:rsidR="003C4FBD" w:rsidRPr="00194FC6" w:rsidRDefault="001455B5" w:rsidP="003018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60</w:t>
            </w: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  <w:t> </w:t>
            </w:r>
            <w:r w:rsidR="003C4FBD" w:rsidRPr="00194FC6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2</w:t>
            </w: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  <w:t>00,0</w:t>
            </w:r>
            <w:r w:rsidR="003C4FBD" w:rsidRPr="00194FC6">
              <w:rPr>
                <w:rFonts w:ascii="Times New Roman" w:hAnsi="Times New Roman"/>
                <w:color w:val="000000" w:themeColor="text1"/>
                <w:sz w:val="19"/>
                <w:szCs w:val="19"/>
                <w:vertAlign w:val="superscript"/>
              </w:rPr>
              <w:t>4</w:t>
            </w:r>
          </w:p>
        </w:tc>
        <w:tc>
          <w:tcPr>
            <w:tcW w:w="530" w:type="pct"/>
            <w:vAlign w:val="center"/>
          </w:tcPr>
          <w:p w:rsidR="003C4FBD" w:rsidRPr="00194FC6" w:rsidRDefault="003C4FBD" w:rsidP="003018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383" w:type="pct"/>
            <w:vAlign w:val="center"/>
          </w:tcPr>
          <w:p w:rsidR="003C4FBD" w:rsidRPr="00194FC6" w:rsidRDefault="003C4FBD" w:rsidP="003018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  <w:t>30.12.2044</w:t>
            </w:r>
          </w:p>
        </w:tc>
      </w:tr>
      <w:tr w:rsidR="003C4FBD" w:rsidRPr="00194FC6" w:rsidTr="006F505B">
        <w:tc>
          <w:tcPr>
            <w:tcW w:w="119" w:type="pct"/>
            <w:vAlign w:val="center"/>
          </w:tcPr>
          <w:p w:rsidR="003C4FBD" w:rsidRPr="00194FC6" w:rsidRDefault="003C4FBD" w:rsidP="003018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11</w:t>
            </w:r>
          </w:p>
        </w:tc>
        <w:tc>
          <w:tcPr>
            <w:tcW w:w="1130" w:type="pct"/>
            <w:vAlign w:val="center"/>
          </w:tcPr>
          <w:p w:rsidR="003C4FBD" w:rsidRPr="00194FC6" w:rsidRDefault="003C4FBD" w:rsidP="003018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  <w:t xml:space="preserve">«Сооружение АЭС «Ханхикиви-1» в Финляндии </w:t>
            </w:r>
          </w:p>
        </w:tc>
        <w:tc>
          <w:tcPr>
            <w:tcW w:w="561" w:type="pct"/>
            <w:vAlign w:val="center"/>
          </w:tcPr>
          <w:p w:rsidR="003C4FBD" w:rsidRPr="00194FC6" w:rsidRDefault="003C4FBD" w:rsidP="003018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  <w:t xml:space="preserve">эквивалент </w:t>
            </w: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  <w:br/>
              <w:t>2,4 млрд. евро в рублях, но не более 150,0 млрд. рублей</w:t>
            </w:r>
          </w:p>
        </w:tc>
        <w:tc>
          <w:tcPr>
            <w:tcW w:w="819" w:type="pct"/>
            <w:vAlign w:val="center"/>
          </w:tcPr>
          <w:p w:rsidR="003C4FBD" w:rsidRPr="00194FC6" w:rsidRDefault="003C4FBD" w:rsidP="003018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proofErr w:type="spellStart"/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Привилегированные</w:t>
            </w:r>
            <w:proofErr w:type="spellEnd"/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акции</w:t>
            </w:r>
            <w:proofErr w:type="spellEnd"/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 </w:t>
            </w: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br/>
              <w:t>АО «</w:t>
            </w:r>
            <w:proofErr w:type="spellStart"/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Атомэнергопром</w:t>
            </w:r>
            <w:proofErr w:type="spellEnd"/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»</w:t>
            </w:r>
          </w:p>
        </w:tc>
        <w:tc>
          <w:tcPr>
            <w:tcW w:w="448" w:type="pct"/>
            <w:vAlign w:val="center"/>
          </w:tcPr>
          <w:p w:rsidR="003C4FBD" w:rsidRPr="00194FC6" w:rsidRDefault="001455B5" w:rsidP="005A771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  <w:t>57 500,0</w:t>
            </w:r>
          </w:p>
        </w:tc>
        <w:tc>
          <w:tcPr>
            <w:tcW w:w="529" w:type="pct"/>
            <w:vAlign w:val="center"/>
          </w:tcPr>
          <w:p w:rsidR="003C4FBD" w:rsidRPr="00194FC6" w:rsidRDefault="001455B5" w:rsidP="005A771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  <w:t>0,0</w:t>
            </w:r>
          </w:p>
        </w:tc>
        <w:tc>
          <w:tcPr>
            <w:tcW w:w="481" w:type="pct"/>
            <w:vAlign w:val="center"/>
          </w:tcPr>
          <w:p w:rsidR="003C4FBD" w:rsidRPr="00194FC6" w:rsidRDefault="001455B5" w:rsidP="003018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  <w:t>57 500,0</w:t>
            </w:r>
          </w:p>
        </w:tc>
        <w:tc>
          <w:tcPr>
            <w:tcW w:w="530" w:type="pct"/>
            <w:vAlign w:val="center"/>
          </w:tcPr>
          <w:p w:rsidR="003C4FBD" w:rsidRPr="00194FC6" w:rsidRDefault="001455B5" w:rsidP="003018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  <w:t>92 500,0</w:t>
            </w:r>
          </w:p>
        </w:tc>
        <w:tc>
          <w:tcPr>
            <w:tcW w:w="383" w:type="pct"/>
            <w:vAlign w:val="center"/>
          </w:tcPr>
          <w:p w:rsidR="003C4FBD" w:rsidRPr="00194FC6" w:rsidRDefault="003C4FBD" w:rsidP="003018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  <w:t>-</w:t>
            </w:r>
          </w:p>
        </w:tc>
      </w:tr>
      <w:tr w:rsidR="003C4FBD" w:rsidRPr="00194FC6" w:rsidTr="006F505B">
        <w:trPr>
          <w:trHeight w:val="70"/>
        </w:trPr>
        <w:tc>
          <w:tcPr>
            <w:tcW w:w="119" w:type="pct"/>
            <w:vAlign w:val="center"/>
          </w:tcPr>
          <w:p w:rsidR="003C4FBD" w:rsidRPr="00194FC6" w:rsidRDefault="003C4FBD" w:rsidP="003018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12</w:t>
            </w:r>
          </w:p>
        </w:tc>
        <w:tc>
          <w:tcPr>
            <w:tcW w:w="1130" w:type="pct"/>
            <w:vAlign w:val="center"/>
          </w:tcPr>
          <w:p w:rsidR="003C4FBD" w:rsidRPr="00194FC6" w:rsidRDefault="003C4FBD" w:rsidP="003018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  <w:t>«Строительство интегрированного нефтехимического комплекса «Западно-Сибирский нефтехимический комбинат»</w:t>
            </w:r>
          </w:p>
        </w:tc>
        <w:tc>
          <w:tcPr>
            <w:tcW w:w="561" w:type="pct"/>
            <w:vAlign w:val="center"/>
          </w:tcPr>
          <w:p w:rsidR="003C4FBD" w:rsidRPr="00194FC6" w:rsidRDefault="003C4FBD" w:rsidP="003018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  <w:t xml:space="preserve">эквивалент </w:t>
            </w: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  <w:br/>
              <w:t xml:space="preserve">1,75 млрд. долларов США </w:t>
            </w: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  <w:br/>
              <w:t xml:space="preserve">в рублях, </w:t>
            </w:r>
          </w:p>
          <w:p w:rsidR="003C4FBD" w:rsidRPr="00194FC6" w:rsidRDefault="003C4FBD" w:rsidP="003018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  <w:t xml:space="preserve">но не более </w:t>
            </w: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  <w:br/>
              <w:t>157,5 млрд. рублей</w:t>
            </w:r>
          </w:p>
        </w:tc>
        <w:tc>
          <w:tcPr>
            <w:tcW w:w="819" w:type="pct"/>
            <w:vAlign w:val="center"/>
          </w:tcPr>
          <w:p w:rsidR="003C4FBD" w:rsidRPr="00194FC6" w:rsidRDefault="003C4FBD" w:rsidP="003018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  <w:t>Облигац</w:t>
            </w:r>
            <w:proofErr w:type="gramStart"/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  <w:t xml:space="preserve">ии </w:t>
            </w: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  <w:br/>
              <w:t>ООО</w:t>
            </w:r>
            <w:proofErr w:type="gramEnd"/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  <w:t xml:space="preserve"> «Западно-Сибирский Нефтехимический Комбинат»</w:t>
            </w:r>
          </w:p>
        </w:tc>
        <w:tc>
          <w:tcPr>
            <w:tcW w:w="448" w:type="pct"/>
            <w:vAlign w:val="center"/>
          </w:tcPr>
          <w:p w:rsidR="003C4FBD" w:rsidRPr="00194FC6" w:rsidRDefault="001455B5" w:rsidP="005A771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  <w:t>118 595,9</w:t>
            </w: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vertAlign w:val="superscript"/>
                <w:lang w:val="ru-RU"/>
              </w:rPr>
              <w:t>5</w:t>
            </w:r>
          </w:p>
        </w:tc>
        <w:tc>
          <w:tcPr>
            <w:tcW w:w="529" w:type="pct"/>
            <w:vAlign w:val="center"/>
          </w:tcPr>
          <w:p w:rsidR="003C4FBD" w:rsidRPr="00194FC6" w:rsidRDefault="001455B5" w:rsidP="005A771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  <w:t>0,0</w:t>
            </w:r>
          </w:p>
        </w:tc>
        <w:tc>
          <w:tcPr>
            <w:tcW w:w="481" w:type="pct"/>
            <w:vAlign w:val="center"/>
          </w:tcPr>
          <w:p w:rsidR="003C4FBD" w:rsidRPr="00194FC6" w:rsidRDefault="001455B5" w:rsidP="003018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  <w:t>118 595,9</w:t>
            </w: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vertAlign w:val="superscript"/>
                <w:lang w:val="ru-RU"/>
              </w:rPr>
              <w:t>5</w:t>
            </w:r>
          </w:p>
          <w:p w:rsidR="003C4FBD" w:rsidRPr="00194FC6" w:rsidRDefault="003C4FBD" w:rsidP="003018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(</w:t>
            </w:r>
            <w:proofErr w:type="spellStart"/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эквивалент</w:t>
            </w:r>
            <w:proofErr w:type="spellEnd"/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 </w:t>
            </w: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br/>
              <w:t xml:space="preserve">1,75 </w:t>
            </w:r>
            <w:proofErr w:type="spellStart"/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млрд</w:t>
            </w:r>
            <w:proofErr w:type="spellEnd"/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. </w:t>
            </w:r>
            <w:proofErr w:type="spellStart"/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долларов</w:t>
            </w:r>
            <w:proofErr w:type="spellEnd"/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 США)</w:t>
            </w:r>
          </w:p>
        </w:tc>
        <w:tc>
          <w:tcPr>
            <w:tcW w:w="530" w:type="pct"/>
            <w:vAlign w:val="center"/>
          </w:tcPr>
          <w:p w:rsidR="003C4FBD" w:rsidRPr="00194FC6" w:rsidRDefault="003C4FBD" w:rsidP="003018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383" w:type="pct"/>
            <w:vAlign w:val="center"/>
          </w:tcPr>
          <w:p w:rsidR="003C4FBD" w:rsidRPr="00194FC6" w:rsidRDefault="003C4FBD" w:rsidP="003018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  <w:t>15.11.2030</w:t>
            </w:r>
            <w:r w:rsidR="001455B5" w:rsidRPr="00194FC6">
              <w:rPr>
                <w:rFonts w:ascii="Times New Roman" w:hAnsi="Times New Roman"/>
                <w:color w:val="000000" w:themeColor="text1"/>
                <w:sz w:val="19"/>
                <w:szCs w:val="19"/>
                <w:vertAlign w:val="superscript"/>
                <w:lang w:val="ru-RU"/>
              </w:rPr>
              <w:t>6</w:t>
            </w:r>
          </w:p>
        </w:tc>
      </w:tr>
      <w:tr w:rsidR="003C4FBD" w:rsidRPr="00194FC6" w:rsidTr="006F505B">
        <w:trPr>
          <w:trHeight w:val="419"/>
        </w:trPr>
        <w:tc>
          <w:tcPr>
            <w:tcW w:w="119" w:type="pct"/>
            <w:vAlign w:val="center"/>
          </w:tcPr>
          <w:p w:rsidR="003C4FBD" w:rsidRPr="00194FC6" w:rsidRDefault="003C4FBD" w:rsidP="003018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130" w:type="pct"/>
            <w:vAlign w:val="center"/>
          </w:tcPr>
          <w:p w:rsidR="003C4FBD" w:rsidRPr="00194FC6" w:rsidRDefault="003C4FBD" w:rsidP="0097147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  <w:t>Все</w:t>
            </w:r>
            <w:proofErr w:type="spellStart"/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го</w:t>
            </w:r>
            <w:proofErr w:type="spellEnd"/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 (в </w:t>
            </w:r>
            <w:proofErr w:type="spellStart"/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рублевом</w:t>
            </w:r>
            <w:proofErr w:type="spellEnd"/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эквиваленте</w:t>
            </w:r>
            <w:proofErr w:type="spellEnd"/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)</w:t>
            </w:r>
          </w:p>
        </w:tc>
        <w:tc>
          <w:tcPr>
            <w:tcW w:w="561" w:type="pct"/>
            <w:vAlign w:val="center"/>
          </w:tcPr>
          <w:p w:rsidR="003C4FBD" w:rsidRPr="00194FC6" w:rsidRDefault="003C4FBD" w:rsidP="003018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972,46</w:t>
            </w:r>
          </w:p>
        </w:tc>
        <w:tc>
          <w:tcPr>
            <w:tcW w:w="819" w:type="pct"/>
            <w:vAlign w:val="center"/>
          </w:tcPr>
          <w:p w:rsidR="003C4FBD" w:rsidRPr="00194FC6" w:rsidRDefault="003C4FBD" w:rsidP="003018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  <w:shd w:val="clear" w:color="auto" w:fill="FFFFFF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shd w:val="clear" w:color="auto" w:fill="FFFFFF"/>
              </w:rPr>
              <w:t>х</w:t>
            </w:r>
          </w:p>
        </w:tc>
        <w:tc>
          <w:tcPr>
            <w:tcW w:w="448" w:type="pct"/>
            <w:vAlign w:val="center"/>
          </w:tcPr>
          <w:p w:rsidR="003C4FBD" w:rsidRPr="00194FC6" w:rsidRDefault="00115563" w:rsidP="005A771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  <w:t>573 826,0</w:t>
            </w:r>
          </w:p>
        </w:tc>
        <w:tc>
          <w:tcPr>
            <w:tcW w:w="529" w:type="pct"/>
            <w:vAlign w:val="center"/>
          </w:tcPr>
          <w:p w:rsidR="003C4FBD" w:rsidRPr="00194FC6" w:rsidRDefault="00CE2F15" w:rsidP="005A771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  <w:t>106 580,0</w:t>
            </w:r>
          </w:p>
        </w:tc>
        <w:tc>
          <w:tcPr>
            <w:tcW w:w="481" w:type="pct"/>
            <w:vAlign w:val="center"/>
          </w:tcPr>
          <w:p w:rsidR="003C4FBD" w:rsidRPr="00194FC6" w:rsidRDefault="00FE16D9" w:rsidP="003018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  <w:t>680 406,0</w:t>
            </w:r>
          </w:p>
        </w:tc>
        <w:tc>
          <w:tcPr>
            <w:tcW w:w="530" w:type="pct"/>
            <w:vAlign w:val="center"/>
          </w:tcPr>
          <w:p w:rsidR="003C4FBD" w:rsidRPr="00194FC6" w:rsidRDefault="00CE2F15" w:rsidP="003018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126 469,9</w:t>
            </w:r>
          </w:p>
        </w:tc>
        <w:tc>
          <w:tcPr>
            <w:tcW w:w="383" w:type="pct"/>
            <w:vAlign w:val="center"/>
          </w:tcPr>
          <w:p w:rsidR="003C4FBD" w:rsidRPr="00194FC6" w:rsidRDefault="003C4FBD" w:rsidP="003018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  <w:t>-</w:t>
            </w:r>
          </w:p>
        </w:tc>
      </w:tr>
      <w:tr w:rsidR="003C4FBD" w:rsidRPr="00194FC6" w:rsidTr="006F505B">
        <w:tc>
          <w:tcPr>
            <w:tcW w:w="119" w:type="pct"/>
            <w:vAlign w:val="center"/>
          </w:tcPr>
          <w:p w:rsidR="003C4FBD" w:rsidRPr="00194FC6" w:rsidRDefault="003C4FBD" w:rsidP="003018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130" w:type="pct"/>
            <w:vAlign w:val="center"/>
          </w:tcPr>
          <w:p w:rsidR="003C4FBD" w:rsidRPr="00194FC6" w:rsidRDefault="003C4FBD" w:rsidP="003018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61" w:type="pct"/>
            <w:vAlign w:val="center"/>
          </w:tcPr>
          <w:p w:rsidR="003C4FBD" w:rsidRPr="00194FC6" w:rsidRDefault="003C4FBD" w:rsidP="003018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819" w:type="pct"/>
            <w:vAlign w:val="center"/>
          </w:tcPr>
          <w:p w:rsidR="003C4FBD" w:rsidRPr="00194FC6" w:rsidRDefault="003C4FBD" w:rsidP="003018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shd w:val="clear" w:color="auto" w:fill="FFFFFF"/>
                <w:lang w:val="ru-RU"/>
              </w:rPr>
              <w:t xml:space="preserve">Субординированный депозит </w:t>
            </w: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shd w:val="clear" w:color="auto" w:fill="FFFFFF"/>
                <w:lang w:val="ru-RU"/>
              </w:rPr>
              <w:br/>
              <w:t>в Банке ВТБ (ПАО)</w:t>
            </w:r>
          </w:p>
        </w:tc>
        <w:tc>
          <w:tcPr>
            <w:tcW w:w="448" w:type="pct"/>
            <w:vAlign w:val="center"/>
          </w:tcPr>
          <w:p w:rsidR="003C4FBD" w:rsidRPr="00194FC6" w:rsidRDefault="00115563" w:rsidP="005A771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  <w:t>39 800,0</w:t>
            </w:r>
            <w:r w:rsidR="0050622C" w:rsidRPr="00194FC6">
              <w:rPr>
                <w:rFonts w:ascii="Times New Roman" w:hAnsi="Times New Roman"/>
                <w:color w:val="000000" w:themeColor="text1"/>
                <w:sz w:val="19"/>
                <w:szCs w:val="19"/>
                <w:vertAlign w:val="superscript"/>
                <w:lang w:val="ru-RU"/>
              </w:rPr>
              <w:t>7</w:t>
            </w:r>
          </w:p>
        </w:tc>
        <w:tc>
          <w:tcPr>
            <w:tcW w:w="529" w:type="pct"/>
            <w:vAlign w:val="center"/>
          </w:tcPr>
          <w:p w:rsidR="003C4FBD" w:rsidRPr="00194FC6" w:rsidRDefault="00CE2F15" w:rsidP="00CE2F1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  <w:t>-18 330,0</w:t>
            </w:r>
          </w:p>
        </w:tc>
        <w:tc>
          <w:tcPr>
            <w:tcW w:w="481" w:type="pct"/>
            <w:vAlign w:val="center"/>
          </w:tcPr>
          <w:p w:rsidR="003C4FBD" w:rsidRPr="00194FC6" w:rsidRDefault="003C4FBD" w:rsidP="00B00B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2</w:t>
            </w: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  <w:t>1</w:t>
            </w:r>
            <w:r w:rsidR="00CE2F15" w:rsidRPr="00194FC6"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  <w:t> </w:t>
            </w: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  <w:t>47</w:t>
            </w:r>
            <w:r w:rsidR="00CE2F15" w:rsidRPr="00194FC6"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  <w:t>0,0</w:t>
            </w:r>
            <w:r w:rsidR="001455B5" w:rsidRPr="00194FC6">
              <w:rPr>
                <w:rFonts w:ascii="Times New Roman" w:hAnsi="Times New Roman"/>
                <w:color w:val="000000" w:themeColor="text1"/>
                <w:sz w:val="19"/>
                <w:szCs w:val="19"/>
                <w:vertAlign w:val="superscript"/>
                <w:lang w:val="ru-RU"/>
              </w:rPr>
              <w:t>7</w:t>
            </w:r>
          </w:p>
        </w:tc>
        <w:tc>
          <w:tcPr>
            <w:tcW w:w="530" w:type="pct"/>
            <w:vAlign w:val="center"/>
          </w:tcPr>
          <w:p w:rsidR="003C4FBD" w:rsidRPr="00194FC6" w:rsidRDefault="003C4FBD" w:rsidP="003018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383" w:type="pct"/>
            <w:vAlign w:val="center"/>
          </w:tcPr>
          <w:p w:rsidR="003C4FBD" w:rsidRPr="00194FC6" w:rsidRDefault="003C4FBD" w:rsidP="003018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  <w:t>30.12.2044</w:t>
            </w:r>
          </w:p>
        </w:tc>
      </w:tr>
      <w:tr w:rsidR="003C4FBD" w:rsidRPr="00194FC6" w:rsidTr="006F505B">
        <w:trPr>
          <w:trHeight w:val="439"/>
        </w:trPr>
        <w:tc>
          <w:tcPr>
            <w:tcW w:w="119" w:type="pct"/>
            <w:vAlign w:val="center"/>
          </w:tcPr>
          <w:p w:rsidR="003C4FBD" w:rsidRPr="00194FC6" w:rsidRDefault="003C4FBD" w:rsidP="003018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130" w:type="pct"/>
            <w:vAlign w:val="center"/>
          </w:tcPr>
          <w:p w:rsidR="003C4FBD" w:rsidRPr="00194FC6" w:rsidRDefault="003C4FBD" w:rsidP="006F50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rFonts w:ascii="Times New Roman" w:hAnsi="Times New Roman"/>
                <w:b/>
                <w:color w:val="000000" w:themeColor="text1"/>
                <w:sz w:val="19"/>
                <w:szCs w:val="19"/>
                <w:lang w:val="ru-RU"/>
              </w:rPr>
            </w:pPr>
            <w:r w:rsidRPr="001A24D3">
              <w:rPr>
                <w:rFonts w:ascii="Times New Roman" w:hAnsi="Times New Roman"/>
                <w:b/>
                <w:color w:val="000000" w:themeColor="text1"/>
                <w:sz w:val="19"/>
                <w:szCs w:val="19"/>
                <w:lang w:val="ru-RU"/>
              </w:rPr>
              <w:t>Итого (в рублевом эквиваленте)</w:t>
            </w:r>
          </w:p>
          <w:p w:rsidR="006F505B" w:rsidRPr="00194FC6" w:rsidRDefault="006F505B" w:rsidP="006F50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</w:pPr>
            <w:r w:rsidRPr="00194FC6">
              <w:rPr>
                <w:rFonts w:ascii="Times New Roman" w:hAnsi="Times New Roman"/>
                <w:color w:val="000000" w:themeColor="text1"/>
                <w:sz w:val="19"/>
                <w:szCs w:val="19"/>
                <w:lang w:val="ru-RU"/>
              </w:rPr>
              <w:t>с учетом остатка средств ФНБ, размещенных на субординированный депозит в Банке ВТБ (ПАО) и не направленных на финансирование проектов</w:t>
            </w:r>
          </w:p>
        </w:tc>
        <w:tc>
          <w:tcPr>
            <w:tcW w:w="561" w:type="pct"/>
            <w:vAlign w:val="center"/>
          </w:tcPr>
          <w:p w:rsidR="003C4FBD" w:rsidRPr="00194FC6" w:rsidRDefault="003C4FBD" w:rsidP="003018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</w:pPr>
            <w:r w:rsidRPr="00194FC6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>972,46</w:t>
            </w:r>
          </w:p>
        </w:tc>
        <w:tc>
          <w:tcPr>
            <w:tcW w:w="819" w:type="pct"/>
            <w:vAlign w:val="center"/>
          </w:tcPr>
          <w:p w:rsidR="003C4FBD" w:rsidRPr="00194FC6" w:rsidRDefault="003C4FBD" w:rsidP="003018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</w:pPr>
            <w:r w:rsidRPr="00194FC6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448" w:type="pct"/>
            <w:vAlign w:val="center"/>
          </w:tcPr>
          <w:p w:rsidR="003C4FBD" w:rsidRPr="00194FC6" w:rsidRDefault="00FE16D9" w:rsidP="005A771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19"/>
                <w:szCs w:val="19"/>
                <w:lang w:val="ru-RU"/>
              </w:rPr>
            </w:pPr>
            <w:r w:rsidRPr="00194FC6">
              <w:rPr>
                <w:rFonts w:ascii="Times New Roman" w:hAnsi="Times New Roman"/>
                <w:b/>
                <w:color w:val="000000" w:themeColor="text1"/>
                <w:sz w:val="19"/>
                <w:szCs w:val="19"/>
                <w:lang w:val="ru-RU"/>
              </w:rPr>
              <w:t>613 626,0</w:t>
            </w:r>
          </w:p>
        </w:tc>
        <w:tc>
          <w:tcPr>
            <w:tcW w:w="529" w:type="pct"/>
            <w:vAlign w:val="center"/>
          </w:tcPr>
          <w:p w:rsidR="003C4FBD" w:rsidRPr="00194FC6" w:rsidRDefault="00CE2F15" w:rsidP="005A771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19"/>
                <w:szCs w:val="19"/>
                <w:lang w:val="ru-RU"/>
              </w:rPr>
            </w:pPr>
            <w:r w:rsidRPr="00194FC6">
              <w:rPr>
                <w:rFonts w:ascii="Times New Roman" w:hAnsi="Times New Roman"/>
                <w:b/>
                <w:color w:val="000000" w:themeColor="text1"/>
                <w:sz w:val="19"/>
                <w:szCs w:val="19"/>
                <w:lang w:val="ru-RU"/>
              </w:rPr>
              <w:t>88 250,0</w:t>
            </w:r>
          </w:p>
        </w:tc>
        <w:tc>
          <w:tcPr>
            <w:tcW w:w="481" w:type="pct"/>
            <w:vAlign w:val="center"/>
          </w:tcPr>
          <w:p w:rsidR="003C4FBD" w:rsidRPr="00194FC6" w:rsidRDefault="00FE16D9" w:rsidP="003018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19"/>
                <w:szCs w:val="19"/>
                <w:lang w:val="ru-RU"/>
              </w:rPr>
            </w:pPr>
            <w:r w:rsidRPr="00194FC6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>701</w:t>
            </w:r>
            <w:r w:rsidRPr="00194FC6">
              <w:rPr>
                <w:rFonts w:ascii="Times New Roman" w:hAnsi="Times New Roman"/>
                <w:b/>
                <w:color w:val="000000" w:themeColor="text1"/>
                <w:sz w:val="19"/>
                <w:szCs w:val="19"/>
                <w:lang w:val="ru-RU"/>
              </w:rPr>
              <w:t> 876,0</w:t>
            </w:r>
          </w:p>
        </w:tc>
        <w:tc>
          <w:tcPr>
            <w:tcW w:w="530" w:type="pct"/>
            <w:vAlign w:val="center"/>
          </w:tcPr>
          <w:p w:rsidR="003C4FBD" w:rsidRPr="00194FC6" w:rsidRDefault="003C4FBD" w:rsidP="003018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</w:pPr>
            <w:r w:rsidRPr="00194FC6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383" w:type="pct"/>
            <w:vAlign w:val="center"/>
          </w:tcPr>
          <w:p w:rsidR="003C4FBD" w:rsidRPr="00194FC6" w:rsidRDefault="003C4FBD" w:rsidP="003018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19"/>
                <w:szCs w:val="19"/>
                <w:lang w:val="ru-RU"/>
              </w:rPr>
            </w:pPr>
            <w:r w:rsidRPr="00194FC6">
              <w:rPr>
                <w:rFonts w:ascii="Times New Roman" w:hAnsi="Times New Roman"/>
                <w:b/>
                <w:color w:val="000000" w:themeColor="text1"/>
                <w:sz w:val="19"/>
                <w:szCs w:val="19"/>
                <w:lang w:val="ru-RU"/>
              </w:rPr>
              <w:t>-</w:t>
            </w:r>
          </w:p>
        </w:tc>
      </w:tr>
    </w:tbl>
    <w:p w:rsidR="00820530" w:rsidRPr="009E5129" w:rsidRDefault="00820530" w:rsidP="00820530">
      <w:pPr>
        <w:spacing w:after="0" w:line="240" w:lineRule="auto"/>
        <w:ind w:left="567"/>
        <w:rPr>
          <w:rFonts w:ascii="Times New Roman" w:hAnsi="Times New Roman"/>
          <w:color w:val="000000" w:themeColor="text1"/>
          <w:sz w:val="20"/>
          <w:szCs w:val="20"/>
        </w:rPr>
      </w:pPr>
      <w:r w:rsidRPr="005035C9">
        <w:rPr>
          <w:rFonts w:ascii="Times New Roman" w:hAnsi="Times New Roman"/>
          <w:color w:val="000000" w:themeColor="text1"/>
          <w:sz w:val="20"/>
          <w:szCs w:val="20"/>
          <w:vertAlign w:val="superscript"/>
        </w:rPr>
        <w:t>1</w:t>
      </w:r>
      <w:r w:rsidRPr="005035C9">
        <w:rPr>
          <w:rFonts w:ascii="Times New Roman" w:hAnsi="Times New Roman"/>
          <w:color w:val="000000" w:themeColor="text1"/>
          <w:sz w:val="20"/>
          <w:szCs w:val="20"/>
        </w:rPr>
        <w:t xml:space="preserve"> - В отношении проектов, финансирование которых было начато за счет средств ФНБ.</w:t>
      </w:r>
    </w:p>
    <w:p w:rsidR="00820530" w:rsidRPr="005035C9" w:rsidRDefault="00820530" w:rsidP="00820530">
      <w:pPr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5035C9">
        <w:rPr>
          <w:rFonts w:ascii="Times New Roman" w:hAnsi="Times New Roman"/>
          <w:color w:val="000000" w:themeColor="text1"/>
          <w:sz w:val="20"/>
          <w:szCs w:val="20"/>
          <w:vertAlign w:val="superscript"/>
        </w:rPr>
        <w:t>2</w:t>
      </w:r>
      <w:r w:rsidRPr="005035C9">
        <w:rPr>
          <w:rFonts w:ascii="Times New Roman" w:hAnsi="Times New Roman"/>
          <w:color w:val="000000" w:themeColor="text1"/>
          <w:sz w:val="20"/>
          <w:szCs w:val="20"/>
        </w:rPr>
        <w:t>- Средства ФНБ, направленные Минфином России на приобретение облигаций инициатора проекта.</w:t>
      </w:r>
    </w:p>
    <w:p w:rsidR="00820530" w:rsidRPr="005035C9" w:rsidRDefault="00820530" w:rsidP="00820530">
      <w:pPr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  <w:vertAlign w:val="superscript"/>
        </w:rPr>
        <w:t>3</w:t>
      </w:r>
      <w:r w:rsidRPr="005035C9">
        <w:rPr>
          <w:rFonts w:ascii="Times New Roman" w:hAnsi="Times New Roman"/>
          <w:color w:val="000000" w:themeColor="text1"/>
          <w:sz w:val="20"/>
          <w:szCs w:val="20"/>
        </w:rPr>
        <w:t>- Средства Банка ГПБ (АО) – за счет средств ФНБ в сумме 38 433,9 млн. рублей, привлеченных в 2015 году на субординированный депозит.</w:t>
      </w:r>
    </w:p>
    <w:p w:rsidR="00820530" w:rsidRPr="005035C9" w:rsidRDefault="00820530" w:rsidP="00820530">
      <w:pPr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  <w:vertAlign w:val="superscript"/>
        </w:rPr>
        <w:t>4</w:t>
      </w:r>
      <w:r w:rsidRPr="005035C9">
        <w:rPr>
          <w:rFonts w:ascii="Times New Roman" w:hAnsi="Times New Roman"/>
          <w:color w:val="000000" w:themeColor="text1"/>
          <w:sz w:val="20"/>
          <w:szCs w:val="20"/>
        </w:rPr>
        <w:t>- Средства Банка ВТБ (ПАО) – за счет средств ФНБ в сумме 100 000,0 млн. рублей, привлеченных в 2014 году на субординированный депозит.</w:t>
      </w:r>
    </w:p>
    <w:p w:rsidR="00F91A48" w:rsidRDefault="001455B5" w:rsidP="0092788E">
      <w:pPr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455B5">
        <w:rPr>
          <w:rFonts w:ascii="Times New Roman" w:hAnsi="Times New Roman"/>
          <w:color w:val="000000" w:themeColor="text1"/>
          <w:sz w:val="20"/>
          <w:szCs w:val="20"/>
          <w:vertAlign w:val="superscript"/>
        </w:rPr>
        <w:t>5</w:t>
      </w:r>
      <w:r w:rsidR="00820530" w:rsidRPr="005035C9">
        <w:rPr>
          <w:rFonts w:ascii="Times New Roman" w:hAnsi="Times New Roman"/>
          <w:color w:val="000000" w:themeColor="text1"/>
          <w:sz w:val="20"/>
          <w:szCs w:val="20"/>
        </w:rPr>
        <w:t>- Сумма средств ФНБ в рублях, направленных на приобретение ценных бумаг, номинированных в долларах США.</w:t>
      </w:r>
    </w:p>
    <w:p w:rsidR="001455B5" w:rsidRDefault="001455B5" w:rsidP="001455B5">
      <w:pPr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  <w:vertAlign w:val="superscript"/>
        </w:rPr>
        <w:t>6</w:t>
      </w:r>
      <w:r>
        <w:rPr>
          <w:rFonts w:ascii="Times New Roman" w:hAnsi="Times New Roman"/>
          <w:color w:val="000000" w:themeColor="text1"/>
          <w:sz w:val="20"/>
          <w:szCs w:val="20"/>
        </w:rPr>
        <w:t>- Средства ФНБ были досрочно возвращены в феврале-марте 2022 года.</w:t>
      </w:r>
    </w:p>
    <w:p w:rsidR="0027604E" w:rsidRPr="009C0589" w:rsidRDefault="001455B5" w:rsidP="0027604E">
      <w:pPr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  <w:vertAlign w:val="superscript"/>
        </w:rPr>
        <w:t>7</w:t>
      </w:r>
      <w:r w:rsidR="0027604E">
        <w:rPr>
          <w:rFonts w:ascii="Times New Roman" w:hAnsi="Times New Roman"/>
          <w:color w:val="000000" w:themeColor="text1"/>
          <w:sz w:val="20"/>
          <w:szCs w:val="20"/>
        </w:rPr>
        <w:t>- Остаток средств ФНБ, размещенных в 2014 году на субординированный депозит в Банке ВТБ (ПАО) и не направленных на финансирование проекта.</w:t>
      </w:r>
    </w:p>
    <w:sectPr w:rsidR="0027604E" w:rsidRPr="009C0589" w:rsidSect="00B14C85">
      <w:headerReference w:type="default" r:id="rId7"/>
      <w:pgSz w:w="16838" w:h="11906" w:orient="landscape"/>
      <w:pgMar w:top="1415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910" w:rsidRDefault="00007910" w:rsidP="009C0589">
      <w:pPr>
        <w:spacing w:after="0" w:line="240" w:lineRule="auto"/>
      </w:pPr>
      <w:r>
        <w:separator/>
      </w:r>
    </w:p>
  </w:endnote>
  <w:endnote w:type="continuationSeparator" w:id="0">
    <w:p w:rsidR="00007910" w:rsidRDefault="00007910" w:rsidP="009C0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910" w:rsidRDefault="00007910" w:rsidP="009C0589">
      <w:pPr>
        <w:spacing w:after="0" w:line="240" w:lineRule="auto"/>
      </w:pPr>
      <w:r>
        <w:separator/>
      </w:r>
    </w:p>
  </w:footnote>
  <w:footnote w:type="continuationSeparator" w:id="0">
    <w:p w:rsidR="00007910" w:rsidRDefault="00007910" w:rsidP="009C0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0541721"/>
      <w:docPartObj>
        <w:docPartGallery w:val="Page Numbers (Top of Page)"/>
        <w:docPartUnique/>
      </w:docPartObj>
    </w:sdtPr>
    <w:sdtEndPr/>
    <w:sdtContent>
      <w:p w:rsidR="009C0589" w:rsidRDefault="009C0589" w:rsidP="009C058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DE1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530"/>
    <w:rsid w:val="00001DED"/>
    <w:rsid w:val="00007910"/>
    <w:rsid w:val="0005673F"/>
    <w:rsid w:val="00115563"/>
    <w:rsid w:val="001455B5"/>
    <w:rsid w:val="00194FC6"/>
    <w:rsid w:val="001A24D3"/>
    <w:rsid w:val="001D6056"/>
    <w:rsid w:val="00226236"/>
    <w:rsid w:val="0027604E"/>
    <w:rsid w:val="002A430B"/>
    <w:rsid w:val="002D4BD0"/>
    <w:rsid w:val="002F0605"/>
    <w:rsid w:val="003018F8"/>
    <w:rsid w:val="003C4FBD"/>
    <w:rsid w:val="00435396"/>
    <w:rsid w:val="004867E5"/>
    <w:rsid w:val="004B0E03"/>
    <w:rsid w:val="004C61A5"/>
    <w:rsid w:val="0050622C"/>
    <w:rsid w:val="00550A6F"/>
    <w:rsid w:val="005A771B"/>
    <w:rsid w:val="005E758C"/>
    <w:rsid w:val="00607059"/>
    <w:rsid w:val="0065050A"/>
    <w:rsid w:val="00664DCF"/>
    <w:rsid w:val="006822E5"/>
    <w:rsid w:val="006F505B"/>
    <w:rsid w:val="00740B75"/>
    <w:rsid w:val="007D40CC"/>
    <w:rsid w:val="008026EB"/>
    <w:rsid w:val="008044C2"/>
    <w:rsid w:val="00820530"/>
    <w:rsid w:val="008570CE"/>
    <w:rsid w:val="008C3C7E"/>
    <w:rsid w:val="008F234A"/>
    <w:rsid w:val="0092788E"/>
    <w:rsid w:val="00952A3C"/>
    <w:rsid w:val="0097147A"/>
    <w:rsid w:val="009C0589"/>
    <w:rsid w:val="00A60F13"/>
    <w:rsid w:val="00AD4C87"/>
    <w:rsid w:val="00B00BD1"/>
    <w:rsid w:val="00B14C85"/>
    <w:rsid w:val="00B4546C"/>
    <w:rsid w:val="00B72AE7"/>
    <w:rsid w:val="00B825A8"/>
    <w:rsid w:val="00BB000E"/>
    <w:rsid w:val="00BF3FB1"/>
    <w:rsid w:val="00C733A4"/>
    <w:rsid w:val="00CA010B"/>
    <w:rsid w:val="00CE2F15"/>
    <w:rsid w:val="00D962DF"/>
    <w:rsid w:val="00DF3DE1"/>
    <w:rsid w:val="00E24977"/>
    <w:rsid w:val="00E84A4E"/>
    <w:rsid w:val="00F36785"/>
    <w:rsid w:val="00F91A48"/>
    <w:rsid w:val="00FA0303"/>
    <w:rsid w:val="00FC7335"/>
    <w:rsid w:val="00FD7B52"/>
    <w:rsid w:val="00FE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530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53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C0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058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9C0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058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530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53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C0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058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9C0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058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2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Прокошева Э.Р.</dc:creator>
  <cp:lastModifiedBy>Прокошева Э.Р.</cp:lastModifiedBy>
  <cp:revision>5</cp:revision>
  <dcterms:created xsi:type="dcterms:W3CDTF">2022-04-13T12:13:00Z</dcterms:created>
  <dcterms:modified xsi:type="dcterms:W3CDTF">2022-04-13T12:36:00Z</dcterms:modified>
</cp:coreProperties>
</file>