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34"/>
        <w:gridCol w:w="5197"/>
        <w:gridCol w:w="4471"/>
      </w:tblGrid>
      <w:tr w:rsidR="00E15F49" w:rsidRPr="00E52894" w:rsidTr="00711C18">
        <w:tc>
          <w:tcPr>
            <w:tcW w:w="4834" w:type="dxa"/>
            <w:shd w:val="clear" w:color="auto" w:fill="auto"/>
          </w:tcPr>
          <w:p w:rsidR="00E15F49" w:rsidRPr="00E52894" w:rsidRDefault="00E15F49" w:rsidP="00711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7" w:type="dxa"/>
            <w:shd w:val="clear" w:color="auto" w:fill="auto"/>
          </w:tcPr>
          <w:p w:rsidR="00E15F49" w:rsidRPr="00E52894" w:rsidRDefault="00E15F49" w:rsidP="00711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1" w:type="dxa"/>
            <w:shd w:val="clear" w:color="auto" w:fill="auto"/>
          </w:tcPr>
          <w:p w:rsidR="00E15F49" w:rsidRPr="00E52894" w:rsidRDefault="00E15F49" w:rsidP="00711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894">
              <w:rPr>
                <w:rFonts w:ascii="Times New Roman" w:hAnsi="Times New Roman" w:cs="Times New Roman"/>
                <w:sz w:val="28"/>
                <w:szCs w:val="28"/>
              </w:rPr>
              <w:t>Приложение № 6</w:t>
            </w:r>
          </w:p>
          <w:p w:rsidR="00E15F49" w:rsidRPr="00E52894" w:rsidRDefault="00E15F49" w:rsidP="00711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894">
              <w:rPr>
                <w:rFonts w:ascii="Times New Roman" w:hAnsi="Times New Roman" w:cs="Times New Roman"/>
                <w:sz w:val="28"/>
                <w:szCs w:val="28"/>
              </w:rPr>
              <w:t>к отчету о результатах</w:t>
            </w:r>
          </w:p>
          <w:p w:rsidR="00E15F49" w:rsidRPr="00E52894" w:rsidRDefault="00E15F49" w:rsidP="00711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89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E15F49" w:rsidRPr="00E52894" w:rsidRDefault="00E15F49" w:rsidP="00711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894">
              <w:rPr>
                <w:rFonts w:ascii="Times New Roman" w:hAnsi="Times New Roman" w:cs="Times New Roman"/>
                <w:sz w:val="28"/>
                <w:szCs w:val="28"/>
              </w:rPr>
              <w:t>от «___»__________2022 г.</w:t>
            </w:r>
          </w:p>
          <w:p w:rsidR="00E15F49" w:rsidRPr="00E52894" w:rsidRDefault="00E15F49" w:rsidP="00711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894">
              <w:rPr>
                <w:rFonts w:ascii="Times New Roman" w:hAnsi="Times New Roman" w:cs="Times New Roman"/>
                <w:sz w:val="28"/>
                <w:szCs w:val="28"/>
              </w:rPr>
              <w:t>№ ОМ-___________</w:t>
            </w:r>
          </w:p>
          <w:p w:rsidR="00E15F49" w:rsidRPr="00E52894" w:rsidRDefault="00E15F49" w:rsidP="00711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5F49" w:rsidRPr="00A322BF" w:rsidRDefault="00E15F49" w:rsidP="00E15F49">
      <w:pPr>
        <w:jc w:val="right"/>
        <w:rPr>
          <w:sz w:val="28"/>
          <w:szCs w:val="28"/>
        </w:rPr>
      </w:pPr>
    </w:p>
    <w:p w:rsidR="00E15F49" w:rsidRDefault="00E15F49" w:rsidP="00E15F49">
      <w:pPr>
        <w:jc w:val="center"/>
        <w:rPr>
          <w:b/>
          <w:sz w:val="28"/>
          <w:szCs w:val="28"/>
        </w:rPr>
      </w:pPr>
      <w:r w:rsidRPr="00A322BF">
        <w:rPr>
          <w:b/>
          <w:sz w:val="28"/>
          <w:szCs w:val="28"/>
        </w:rPr>
        <w:t xml:space="preserve">Информация о программных документах </w:t>
      </w:r>
      <w:r w:rsidRPr="00A322BF">
        <w:rPr>
          <w:b/>
          <w:sz w:val="28"/>
          <w:szCs w:val="28"/>
        </w:rPr>
        <w:br/>
        <w:t>за период 1993 – 2021 годы, в которых предусматривались стратегические цели, задачи и разделы, содержащие комплексы мероприятий по социально-экономическому развитию КМВ</w:t>
      </w:r>
      <w:bookmarkStart w:id="0" w:name="_GoBack"/>
      <w:bookmarkEnd w:id="0"/>
    </w:p>
    <w:p w:rsidR="00E15F49" w:rsidRPr="00A322BF" w:rsidRDefault="00E15F49" w:rsidP="00E15F49">
      <w:pPr>
        <w:jc w:val="center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246"/>
        <w:gridCol w:w="1408"/>
        <w:gridCol w:w="3252"/>
        <w:gridCol w:w="1347"/>
        <w:gridCol w:w="4925"/>
      </w:tblGrid>
      <w:tr w:rsidR="00FD1637" w:rsidRPr="00A322BF" w:rsidTr="00E15F49">
        <w:trPr>
          <w:trHeight w:val="850"/>
          <w:tblHeader/>
        </w:trPr>
        <w:tc>
          <w:tcPr>
            <w:tcW w:w="532" w:type="dxa"/>
            <w:shd w:val="clear" w:color="auto" w:fill="auto"/>
          </w:tcPr>
          <w:p w:rsidR="00E15F49" w:rsidRPr="00A322BF" w:rsidRDefault="00E15F49" w:rsidP="00711C18">
            <w:pPr>
              <w:jc w:val="center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t>№</w:t>
            </w:r>
          </w:p>
        </w:tc>
        <w:tc>
          <w:tcPr>
            <w:tcW w:w="3269" w:type="dxa"/>
            <w:shd w:val="clear" w:color="auto" w:fill="auto"/>
          </w:tcPr>
          <w:p w:rsidR="00E15F49" w:rsidRPr="00A322BF" w:rsidRDefault="00E15F49" w:rsidP="00711C18">
            <w:pPr>
              <w:jc w:val="center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t>Наименование программного документа</w:t>
            </w:r>
          </w:p>
        </w:tc>
        <w:tc>
          <w:tcPr>
            <w:tcW w:w="1410" w:type="dxa"/>
            <w:shd w:val="clear" w:color="auto" w:fill="auto"/>
          </w:tcPr>
          <w:p w:rsidR="00E15F49" w:rsidRPr="00A322BF" w:rsidRDefault="00E15F49" w:rsidP="00711C18">
            <w:pPr>
              <w:jc w:val="center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t>Период реализации</w:t>
            </w:r>
          </w:p>
        </w:tc>
        <w:tc>
          <w:tcPr>
            <w:tcW w:w="3273" w:type="dxa"/>
            <w:shd w:val="clear" w:color="auto" w:fill="auto"/>
          </w:tcPr>
          <w:p w:rsidR="00E15F49" w:rsidRPr="00A322BF" w:rsidRDefault="00E15F49" w:rsidP="00711C18">
            <w:pPr>
              <w:jc w:val="center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t>Ответственный исполнитель (государственный заказчик-координатор)</w:t>
            </w:r>
          </w:p>
        </w:tc>
        <w:tc>
          <w:tcPr>
            <w:tcW w:w="1263" w:type="dxa"/>
            <w:shd w:val="clear" w:color="auto" w:fill="auto"/>
          </w:tcPr>
          <w:p w:rsidR="00E15F49" w:rsidRPr="00A322BF" w:rsidRDefault="00E15F49" w:rsidP="00711C18">
            <w:pPr>
              <w:jc w:val="center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t xml:space="preserve">Решение </w:t>
            </w:r>
            <w:r w:rsidRPr="00A322BF">
              <w:rPr>
                <w:sz w:val="20"/>
                <w:szCs w:val="20"/>
              </w:rPr>
              <w:br/>
              <w:t xml:space="preserve">о </w:t>
            </w:r>
            <w:proofErr w:type="gramStart"/>
            <w:r w:rsidRPr="00A322BF">
              <w:rPr>
                <w:sz w:val="20"/>
                <w:szCs w:val="20"/>
              </w:rPr>
              <w:t>досрочном</w:t>
            </w:r>
            <w:proofErr w:type="gramEnd"/>
            <w:r w:rsidRPr="00A322BF">
              <w:rPr>
                <w:sz w:val="20"/>
                <w:szCs w:val="20"/>
              </w:rPr>
              <w:t xml:space="preserve"> прекращения</w:t>
            </w:r>
          </w:p>
        </w:tc>
        <w:tc>
          <w:tcPr>
            <w:tcW w:w="4962" w:type="dxa"/>
            <w:vAlign w:val="center"/>
          </w:tcPr>
          <w:p w:rsidR="00E15F49" w:rsidRPr="00A322BF" w:rsidRDefault="00E15F49" w:rsidP="00711C18">
            <w:pPr>
              <w:jc w:val="center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t xml:space="preserve">Краткое описание достигнутых </w:t>
            </w:r>
            <w:r w:rsidRPr="00A322BF">
              <w:rPr>
                <w:sz w:val="20"/>
                <w:szCs w:val="20"/>
              </w:rPr>
              <w:br/>
              <w:t>результатов реализации программных документов</w:t>
            </w:r>
          </w:p>
        </w:tc>
      </w:tr>
      <w:tr w:rsidR="00FD1637" w:rsidRPr="00A322BF" w:rsidTr="00711C18">
        <w:trPr>
          <w:trHeight w:val="237"/>
        </w:trPr>
        <w:tc>
          <w:tcPr>
            <w:tcW w:w="532" w:type="dxa"/>
            <w:shd w:val="clear" w:color="auto" w:fill="auto"/>
          </w:tcPr>
          <w:p w:rsidR="00E15F49" w:rsidRPr="00A322BF" w:rsidRDefault="00E15F49" w:rsidP="00711C18">
            <w:pPr>
              <w:jc w:val="both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t>1</w:t>
            </w:r>
          </w:p>
        </w:tc>
        <w:tc>
          <w:tcPr>
            <w:tcW w:w="3269" w:type="dxa"/>
            <w:shd w:val="clear" w:color="auto" w:fill="auto"/>
          </w:tcPr>
          <w:p w:rsidR="00E15F49" w:rsidRPr="00A322BF" w:rsidRDefault="00E15F49" w:rsidP="00711C18">
            <w:pPr>
              <w:jc w:val="both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t>Федеральная программа «Развитие особо охраняемого эколого-курортного региона Российской Федерации – Кавказских Минеральных Вод» (федеральная целевая программа)</w:t>
            </w:r>
            <w:r w:rsidRPr="00A322BF">
              <w:rPr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410" w:type="dxa"/>
            <w:shd w:val="clear" w:color="auto" w:fill="auto"/>
          </w:tcPr>
          <w:p w:rsidR="00E15F49" w:rsidRPr="00A322BF" w:rsidRDefault="00E15F49" w:rsidP="00711C18">
            <w:pPr>
              <w:jc w:val="center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t>1993 – 2010 годы и на перспективу до 2020 года</w:t>
            </w:r>
          </w:p>
        </w:tc>
        <w:tc>
          <w:tcPr>
            <w:tcW w:w="3273" w:type="dxa"/>
            <w:shd w:val="clear" w:color="auto" w:fill="auto"/>
          </w:tcPr>
          <w:p w:rsidR="00E15F49" w:rsidRPr="00A322BF" w:rsidRDefault="00E15F49" w:rsidP="00711C18">
            <w:pPr>
              <w:jc w:val="both"/>
              <w:rPr>
                <w:spacing w:val="-4"/>
                <w:sz w:val="20"/>
                <w:szCs w:val="20"/>
              </w:rPr>
            </w:pPr>
            <w:r w:rsidRPr="00A322BF">
              <w:rPr>
                <w:spacing w:val="-4"/>
                <w:sz w:val="20"/>
                <w:szCs w:val="20"/>
              </w:rPr>
              <w:t>администрация Кавказских Минеральных Вод</w:t>
            </w:r>
          </w:p>
        </w:tc>
        <w:tc>
          <w:tcPr>
            <w:tcW w:w="1263" w:type="dxa"/>
            <w:shd w:val="clear" w:color="auto" w:fill="auto"/>
          </w:tcPr>
          <w:p w:rsidR="00E15F49" w:rsidRPr="00A322BF" w:rsidRDefault="00E15F49" w:rsidP="00711C18">
            <w:pPr>
              <w:jc w:val="center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t>с 2002 года</w:t>
            </w:r>
            <w:r w:rsidRPr="00A322BF">
              <w:rPr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4962" w:type="dxa"/>
          </w:tcPr>
          <w:p w:rsidR="00E15F49" w:rsidRPr="00A322BF" w:rsidRDefault="00E15F49" w:rsidP="00711C18">
            <w:pPr>
              <w:jc w:val="both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t xml:space="preserve">По федеральной программе «Развитие особо охраняемого эколого-курортного региона Российской Федерации – Кавказских Минеральных Вод» (1993–2020 годы) средства федерального бюджета </w:t>
            </w:r>
            <w:r w:rsidRPr="00A322BF">
              <w:rPr>
                <w:spacing w:val="-4"/>
                <w:sz w:val="20"/>
                <w:szCs w:val="20"/>
              </w:rPr>
              <w:t>были использованы в основном для решения проблем жизнеобеспечения региона:</w:t>
            </w:r>
            <w:r w:rsidRPr="00A322BF">
              <w:rPr>
                <w:sz w:val="20"/>
                <w:szCs w:val="20"/>
              </w:rPr>
              <w:t xml:space="preserve"> стабильное обеспечение курортов </w:t>
            </w:r>
            <w:r w:rsidRPr="00A322BF">
              <w:rPr>
                <w:spacing w:val="-5"/>
                <w:sz w:val="20"/>
                <w:szCs w:val="20"/>
              </w:rPr>
              <w:t>питьевой водой, водоотведение и очистка сточных вод, охрана окружающей среды,</w:t>
            </w:r>
            <w:r w:rsidRPr="00A322BF">
              <w:rPr>
                <w:sz w:val="20"/>
                <w:szCs w:val="20"/>
              </w:rPr>
              <w:t xml:space="preserve"> реконструкция и развитие автомобильных дорог, обновление подвижного состава и других</w:t>
            </w:r>
            <w:r w:rsidRPr="00A322BF">
              <w:rPr>
                <w:sz w:val="20"/>
                <w:szCs w:val="20"/>
                <w:vertAlign w:val="superscript"/>
              </w:rPr>
              <w:footnoteReference w:id="3"/>
            </w:r>
            <w:r w:rsidRPr="00A322BF">
              <w:rPr>
                <w:sz w:val="20"/>
                <w:szCs w:val="20"/>
              </w:rPr>
              <w:t>.</w:t>
            </w:r>
          </w:p>
        </w:tc>
      </w:tr>
      <w:tr w:rsidR="00FD1637" w:rsidRPr="00A322BF" w:rsidTr="00E15F49">
        <w:trPr>
          <w:trHeight w:val="562"/>
        </w:trPr>
        <w:tc>
          <w:tcPr>
            <w:tcW w:w="532" w:type="dxa"/>
            <w:shd w:val="clear" w:color="auto" w:fill="auto"/>
          </w:tcPr>
          <w:p w:rsidR="00E15F49" w:rsidRPr="00A322BF" w:rsidRDefault="00E15F49" w:rsidP="00711C18">
            <w:pPr>
              <w:jc w:val="both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t>2</w:t>
            </w:r>
          </w:p>
        </w:tc>
        <w:tc>
          <w:tcPr>
            <w:tcW w:w="3269" w:type="dxa"/>
            <w:shd w:val="clear" w:color="auto" w:fill="auto"/>
          </w:tcPr>
          <w:p w:rsidR="00E15F49" w:rsidRPr="00A322BF" w:rsidRDefault="00E15F49" w:rsidP="00711C18">
            <w:pPr>
              <w:jc w:val="both"/>
              <w:rPr>
                <w:spacing w:val="-6"/>
                <w:sz w:val="20"/>
                <w:szCs w:val="20"/>
              </w:rPr>
            </w:pPr>
            <w:r w:rsidRPr="00A322BF">
              <w:rPr>
                <w:spacing w:val="-6"/>
                <w:sz w:val="20"/>
                <w:szCs w:val="20"/>
              </w:rPr>
              <w:t>Федеральная целевая программа «Юг России»</w:t>
            </w:r>
            <w:r w:rsidRPr="00A322BF">
              <w:rPr>
                <w:spacing w:val="-6"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1410" w:type="dxa"/>
            <w:shd w:val="clear" w:color="auto" w:fill="auto"/>
          </w:tcPr>
          <w:p w:rsidR="00E15F49" w:rsidRPr="00A322BF" w:rsidRDefault="00E15F49" w:rsidP="00711C18">
            <w:pPr>
              <w:jc w:val="center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t>2002 – 2007 годы</w:t>
            </w:r>
          </w:p>
        </w:tc>
        <w:tc>
          <w:tcPr>
            <w:tcW w:w="3273" w:type="dxa"/>
            <w:shd w:val="clear" w:color="auto" w:fill="auto"/>
          </w:tcPr>
          <w:p w:rsidR="00E15F49" w:rsidRPr="00A322BF" w:rsidRDefault="00E15F49" w:rsidP="00711C18">
            <w:pPr>
              <w:jc w:val="both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t>2002 – 2005 годы - Министерство экономического развития и торговли Российской Федерации;</w:t>
            </w:r>
          </w:p>
          <w:p w:rsidR="00E15F49" w:rsidRPr="00A322BF" w:rsidRDefault="00E15F49" w:rsidP="00711C18">
            <w:pPr>
              <w:jc w:val="both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t xml:space="preserve">2005 – 2007 годы - Министерство </w:t>
            </w:r>
            <w:r w:rsidRPr="00A322BF">
              <w:rPr>
                <w:spacing w:val="-6"/>
                <w:sz w:val="20"/>
                <w:szCs w:val="20"/>
              </w:rPr>
              <w:lastRenderedPageBreak/>
              <w:t>регионального развития Российской Федерации</w:t>
            </w:r>
          </w:p>
        </w:tc>
        <w:tc>
          <w:tcPr>
            <w:tcW w:w="1263" w:type="dxa"/>
            <w:shd w:val="clear" w:color="auto" w:fill="auto"/>
          </w:tcPr>
          <w:p w:rsidR="00E15F49" w:rsidRPr="00A322BF" w:rsidRDefault="00E15F49" w:rsidP="00711C18">
            <w:pPr>
              <w:jc w:val="center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4962" w:type="dxa"/>
          </w:tcPr>
          <w:p w:rsidR="00E15F49" w:rsidRPr="00A322BF" w:rsidRDefault="00E15F49" w:rsidP="00711C18">
            <w:pPr>
              <w:contextualSpacing/>
              <w:jc w:val="both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t xml:space="preserve">По ФЦП «Юг России» (2002–2007 годы) финансовое обеспечение мероприятий осуществлялось не в полном объеме, а реализация ряда мероприятий была заведомо невыполнимой в предусмотренные сроки </w:t>
            </w:r>
            <w:r w:rsidRPr="00A322BF">
              <w:rPr>
                <w:sz w:val="20"/>
                <w:szCs w:val="20"/>
              </w:rPr>
              <w:lastRenderedPageBreak/>
              <w:t>в полном объеме из-за необеспеченности финансовыми ресурсами</w:t>
            </w:r>
            <w:r w:rsidRPr="00A322BF">
              <w:rPr>
                <w:sz w:val="20"/>
                <w:szCs w:val="20"/>
                <w:vertAlign w:val="superscript"/>
              </w:rPr>
              <w:footnoteReference w:id="5"/>
            </w:r>
            <w:r w:rsidRPr="00A322BF">
              <w:rPr>
                <w:sz w:val="20"/>
                <w:szCs w:val="20"/>
              </w:rPr>
              <w:t>.</w:t>
            </w:r>
          </w:p>
        </w:tc>
      </w:tr>
      <w:tr w:rsidR="00FD1637" w:rsidRPr="00A322BF" w:rsidTr="00E15F49">
        <w:trPr>
          <w:trHeight w:val="2214"/>
        </w:trPr>
        <w:tc>
          <w:tcPr>
            <w:tcW w:w="532" w:type="dxa"/>
            <w:shd w:val="clear" w:color="auto" w:fill="auto"/>
          </w:tcPr>
          <w:p w:rsidR="00E15F49" w:rsidRPr="00A322BF" w:rsidRDefault="00E15F49" w:rsidP="00711C18">
            <w:pPr>
              <w:jc w:val="both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269" w:type="dxa"/>
            <w:shd w:val="clear" w:color="auto" w:fill="auto"/>
          </w:tcPr>
          <w:p w:rsidR="00E15F49" w:rsidRPr="00A322BF" w:rsidRDefault="00E15F49" w:rsidP="00711C18">
            <w:pPr>
              <w:jc w:val="both"/>
              <w:rPr>
                <w:sz w:val="20"/>
                <w:szCs w:val="20"/>
              </w:rPr>
            </w:pPr>
            <w:r w:rsidRPr="00A322BF">
              <w:rPr>
                <w:spacing w:val="-4"/>
                <w:sz w:val="20"/>
                <w:szCs w:val="20"/>
              </w:rPr>
              <w:t>Федеральная целевая программа «Юг России</w:t>
            </w:r>
            <w:r w:rsidRPr="00A322BF">
              <w:rPr>
                <w:sz w:val="20"/>
                <w:szCs w:val="20"/>
              </w:rPr>
              <w:t xml:space="preserve"> (2008 – 2013 годы)»</w:t>
            </w:r>
            <w:r w:rsidRPr="00A322BF">
              <w:rPr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1410" w:type="dxa"/>
            <w:shd w:val="clear" w:color="auto" w:fill="auto"/>
          </w:tcPr>
          <w:p w:rsidR="00E15F49" w:rsidRPr="00A322BF" w:rsidRDefault="00E15F49" w:rsidP="00711C18">
            <w:pPr>
              <w:jc w:val="center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t>2008 – 2013 годы</w:t>
            </w:r>
          </w:p>
        </w:tc>
        <w:tc>
          <w:tcPr>
            <w:tcW w:w="3273" w:type="dxa"/>
            <w:shd w:val="clear" w:color="auto" w:fill="auto"/>
          </w:tcPr>
          <w:p w:rsidR="00E15F49" w:rsidRPr="00A322BF" w:rsidRDefault="00E15F49" w:rsidP="00711C18">
            <w:pPr>
              <w:jc w:val="both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t>Министерство регионального развития Российской Федерации</w:t>
            </w:r>
          </w:p>
        </w:tc>
        <w:tc>
          <w:tcPr>
            <w:tcW w:w="1263" w:type="dxa"/>
            <w:shd w:val="clear" w:color="auto" w:fill="auto"/>
          </w:tcPr>
          <w:p w:rsidR="00E15F49" w:rsidRPr="00A322BF" w:rsidRDefault="00E15F49" w:rsidP="00711C18">
            <w:pPr>
              <w:jc w:val="center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t>-</w:t>
            </w:r>
          </w:p>
        </w:tc>
        <w:tc>
          <w:tcPr>
            <w:tcW w:w="4962" w:type="dxa"/>
          </w:tcPr>
          <w:p w:rsidR="00E15F49" w:rsidRPr="00A322BF" w:rsidRDefault="00E15F49" w:rsidP="00711C18">
            <w:pPr>
              <w:jc w:val="both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t>По ФЦП «Юг России (2008–2013 годы)» предполагалось возобновление с 2012 года финансового обеспечения строительства четырех мероприятий, незавершенных в рамках предыдущей ФЦП, однако финансовое обеспечение за счет средств федерального бюджета запланированных мероприятий не осуществлялось, целевые показатели в части Ставропольского края были исключены, а итоги реализации программы не оценивались</w:t>
            </w:r>
            <w:r w:rsidRPr="00A322BF">
              <w:rPr>
                <w:sz w:val="20"/>
                <w:szCs w:val="20"/>
                <w:vertAlign w:val="superscript"/>
              </w:rPr>
              <w:footnoteReference w:id="7"/>
            </w:r>
            <w:r w:rsidRPr="00A322BF">
              <w:rPr>
                <w:sz w:val="20"/>
                <w:szCs w:val="20"/>
              </w:rPr>
              <w:t>.</w:t>
            </w:r>
          </w:p>
        </w:tc>
      </w:tr>
      <w:tr w:rsidR="00FD1637" w:rsidRPr="00A322BF" w:rsidTr="00711C18">
        <w:trPr>
          <w:trHeight w:val="249"/>
        </w:trPr>
        <w:tc>
          <w:tcPr>
            <w:tcW w:w="532" w:type="dxa"/>
            <w:shd w:val="clear" w:color="auto" w:fill="auto"/>
          </w:tcPr>
          <w:p w:rsidR="00E15F49" w:rsidRPr="00A322BF" w:rsidRDefault="00E15F49" w:rsidP="00711C18">
            <w:pPr>
              <w:jc w:val="both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t>4</w:t>
            </w:r>
          </w:p>
        </w:tc>
        <w:tc>
          <w:tcPr>
            <w:tcW w:w="3269" w:type="dxa"/>
            <w:shd w:val="clear" w:color="auto" w:fill="auto"/>
          </w:tcPr>
          <w:p w:rsidR="00E15F49" w:rsidRPr="00A322BF" w:rsidRDefault="00E15F49" w:rsidP="00711C18">
            <w:pPr>
              <w:jc w:val="both"/>
              <w:rPr>
                <w:sz w:val="20"/>
                <w:szCs w:val="20"/>
              </w:rPr>
            </w:pPr>
            <w:r w:rsidRPr="00A322BF">
              <w:rPr>
                <w:spacing w:val="-4"/>
                <w:sz w:val="20"/>
                <w:szCs w:val="20"/>
              </w:rPr>
              <w:t>Федеральная целевая программа «Юг России</w:t>
            </w:r>
            <w:r w:rsidRPr="00A322BF">
              <w:rPr>
                <w:sz w:val="20"/>
                <w:szCs w:val="20"/>
              </w:rPr>
              <w:t xml:space="preserve"> (2014 – 2020 годы)»</w:t>
            </w:r>
            <w:r w:rsidRPr="00A322BF">
              <w:rPr>
                <w:sz w:val="20"/>
                <w:szCs w:val="20"/>
                <w:vertAlign w:val="superscript"/>
              </w:rPr>
              <w:footnoteReference w:id="8"/>
            </w:r>
          </w:p>
        </w:tc>
        <w:tc>
          <w:tcPr>
            <w:tcW w:w="1410" w:type="dxa"/>
            <w:shd w:val="clear" w:color="auto" w:fill="auto"/>
          </w:tcPr>
          <w:p w:rsidR="00E15F49" w:rsidRPr="00A322BF" w:rsidRDefault="00E15F49" w:rsidP="00711C18">
            <w:pPr>
              <w:jc w:val="center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t>2014 – 2020 годы</w:t>
            </w:r>
          </w:p>
        </w:tc>
        <w:tc>
          <w:tcPr>
            <w:tcW w:w="3273" w:type="dxa"/>
            <w:shd w:val="clear" w:color="auto" w:fill="auto"/>
          </w:tcPr>
          <w:p w:rsidR="00E15F49" w:rsidRPr="00A322BF" w:rsidRDefault="00E15F49" w:rsidP="00711C18">
            <w:pPr>
              <w:jc w:val="both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t>2014 год - Министерство регионального развития Российской Федерации;</w:t>
            </w:r>
          </w:p>
          <w:p w:rsidR="00E15F49" w:rsidRPr="00A322BF" w:rsidRDefault="00E15F49" w:rsidP="00711C18">
            <w:pPr>
              <w:jc w:val="both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t xml:space="preserve">2014 – 2015 годы - Министерство Российской Федерации по делам </w:t>
            </w:r>
            <w:r w:rsidRPr="00A322BF">
              <w:rPr>
                <w:sz w:val="20"/>
                <w:szCs w:val="20"/>
              </w:rPr>
              <w:br/>
              <w:t>Северного Кавказа</w:t>
            </w:r>
          </w:p>
        </w:tc>
        <w:tc>
          <w:tcPr>
            <w:tcW w:w="1263" w:type="dxa"/>
            <w:shd w:val="clear" w:color="auto" w:fill="auto"/>
          </w:tcPr>
          <w:p w:rsidR="00E15F49" w:rsidRPr="00A322BF" w:rsidRDefault="00E15F49" w:rsidP="00711C18">
            <w:pPr>
              <w:jc w:val="center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t>с 2016 года</w:t>
            </w:r>
            <w:r w:rsidRPr="00A322BF">
              <w:rPr>
                <w:sz w:val="20"/>
                <w:szCs w:val="20"/>
                <w:vertAlign w:val="superscript"/>
              </w:rPr>
              <w:footnoteReference w:id="9"/>
            </w:r>
          </w:p>
        </w:tc>
        <w:tc>
          <w:tcPr>
            <w:tcW w:w="4962" w:type="dxa"/>
          </w:tcPr>
          <w:p w:rsidR="00E15F49" w:rsidRDefault="00E15F49" w:rsidP="00711C18">
            <w:pPr>
              <w:jc w:val="both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t>По ФЦП «Юг России (2014–2020 годы)» не реализован запланированный с 2016 года комплекс мероприятий по развитию региона-агломерации КМВ в связи с ее досрочным прекращением</w:t>
            </w:r>
            <w:r w:rsidRPr="00A322BF">
              <w:rPr>
                <w:sz w:val="20"/>
                <w:szCs w:val="20"/>
                <w:vertAlign w:val="superscript"/>
              </w:rPr>
              <w:footnoteReference w:id="10"/>
            </w:r>
            <w:r w:rsidRPr="00A322BF">
              <w:rPr>
                <w:sz w:val="20"/>
                <w:szCs w:val="20"/>
              </w:rPr>
              <w:t xml:space="preserve">, а вопрос ее эффективности в порядке, установленном в разделе V программы, Правительством Российской Федерации </w:t>
            </w:r>
            <w:r w:rsidRPr="00A322BF">
              <w:rPr>
                <w:sz w:val="20"/>
                <w:szCs w:val="20"/>
              </w:rPr>
              <w:br/>
              <w:t>не рассматривался</w:t>
            </w:r>
            <w:r w:rsidRPr="00A322BF">
              <w:rPr>
                <w:sz w:val="20"/>
                <w:szCs w:val="20"/>
                <w:vertAlign w:val="superscript"/>
              </w:rPr>
              <w:footnoteReference w:id="11"/>
            </w:r>
            <w:r w:rsidRPr="00A322BF">
              <w:rPr>
                <w:sz w:val="20"/>
                <w:szCs w:val="20"/>
              </w:rPr>
              <w:t>.</w:t>
            </w:r>
          </w:p>
          <w:p w:rsidR="00E15F49" w:rsidRPr="00A322BF" w:rsidRDefault="00E15F49" w:rsidP="00711C18">
            <w:pPr>
              <w:jc w:val="both"/>
              <w:rPr>
                <w:sz w:val="20"/>
                <w:szCs w:val="20"/>
              </w:rPr>
            </w:pPr>
          </w:p>
        </w:tc>
      </w:tr>
      <w:tr w:rsidR="00FD1637" w:rsidRPr="00A322BF" w:rsidTr="00E15F49">
        <w:trPr>
          <w:trHeight w:val="2122"/>
        </w:trPr>
        <w:tc>
          <w:tcPr>
            <w:tcW w:w="532" w:type="dxa"/>
            <w:shd w:val="clear" w:color="auto" w:fill="auto"/>
          </w:tcPr>
          <w:p w:rsidR="00E15F49" w:rsidRPr="00A322BF" w:rsidRDefault="00E15F49" w:rsidP="00711C18">
            <w:pPr>
              <w:jc w:val="both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269" w:type="dxa"/>
            <w:shd w:val="clear" w:color="auto" w:fill="auto"/>
          </w:tcPr>
          <w:p w:rsidR="00E15F49" w:rsidRPr="00A322BF" w:rsidRDefault="00E15F49" w:rsidP="00711C18">
            <w:pPr>
              <w:jc w:val="both"/>
              <w:rPr>
                <w:sz w:val="20"/>
                <w:szCs w:val="20"/>
              </w:rPr>
            </w:pPr>
            <w:r w:rsidRPr="00A322BF">
              <w:rPr>
                <w:spacing w:val="-4"/>
                <w:sz w:val="20"/>
                <w:szCs w:val="20"/>
              </w:rPr>
              <w:t>Подпрограмма «Развитие особо охраняемого</w:t>
            </w:r>
            <w:r w:rsidRPr="00A322BF">
              <w:rPr>
                <w:sz w:val="20"/>
                <w:szCs w:val="20"/>
              </w:rPr>
              <w:t xml:space="preserve"> эколого-курортного региона Российской </w:t>
            </w:r>
            <w:r w:rsidRPr="00A322BF">
              <w:rPr>
                <w:spacing w:val="-4"/>
                <w:sz w:val="20"/>
                <w:szCs w:val="20"/>
              </w:rPr>
              <w:t>Федерации – Кавказские Минеральные Воды»</w:t>
            </w:r>
            <w:r w:rsidRPr="00A322BF">
              <w:rPr>
                <w:spacing w:val="-4"/>
                <w:sz w:val="20"/>
                <w:szCs w:val="20"/>
              </w:rPr>
              <w:br/>
            </w:r>
            <w:r w:rsidRPr="00A322BF">
              <w:rPr>
                <w:sz w:val="20"/>
                <w:szCs w:val="20"/>
              </w:rPr>
              <w:t>государственной программы Российской Федерации «Развитие Северо-Кавказского федерального округа»</w:t>
            </w:r>
            <w:r w:rsidR="00CA4A38">
              <w:rPr>
                <w:sz w:val="20"/>
                <w:szCs w:val="20"/>
              </w:rPr>
              <w:t xml:space="preserve"> на период до 2025 года</w:t>
            </w:r>
            <w:r w:rsidRPr="00A322BF">
              <w:rPr>
                <w:sz w:val="20"/>
                <w:szCs w:val="20"/>
                <w:vertAlign w:val="superscript"/>
              </w:rPr>
              <w:footnoteReference w:id="12"/>
            </w:r>
          </w:p>
        </w:tc>
        <w:tc>
          <w:tcPr>
            <w:tcW w:w="1410" w:type="dxa"/>
            <w:shd w:val="clear" w:color="auto" w:fill="auto"/>
          </w:tcPr>
          <w:p w:rsidR="00E15F49" w:rsidRPr="00A322BF" w:rsidRDefault="00E15F49" w:rsidP="00711C18">
            <w:pPr>
              <w:jc w:val="center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t>2013 – 2025 годы</w:t>
            </w:r>
          </w:p>
        </w:tc>
        <w:tc>
          <w:tcPr>
            <w:tcW w:w="3273" w:type="dxa"/>
            <w:shd w:val="clear" w:color="auto" w:fill="auto"/>
          </w:tcPr>
          <w:p w:rsidR="00E15F49" w:rsidRPr="00A322BF" w:rsidRDefault="00E15F49" w:rsidP="00711C18">
            <w:pPr>
              <w:jc w:val="both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t>Министерство регионального развития Российской Федерации</w:t>
            </w:r>
          </w:p>
        </w:tc>
        <w:tc>
          <w:tcPr>
            <w:tcW w:w="1263" w:type="dxa"/>
            <w:shd w:val="clear" w:color="auto" w:fill="auto"/>
          </w:tcPr>
          <w:p w:rsidR="00E15F49" w:rsidRPr="00A322BF" w:rsidRDefault="00E15F49" w:rsidP="00711C18">
            <w:pPr>
              <w:jc w:val="center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t>с 2014 года</w:t>
            </w:r>
            <w:r w:rsidRPr="00A322BF">
              <w:rPr>
                <w:sz w:val="20"/>
                <w:szCs w:val="20"/>
                <w:vertAlign w:val="superscript"/>
              </w:rPr>
              <w:footnoteReference w:id="13"/>
            </w:r>
          </w:p>
        </w:tc>
        <w:tc>
          <w:tcPr>
            <w:tcW w:w="4962" w:type="dxa"/>
          </w:tcPr>
          <w:p w:rsidR="00E15F49" w:rsidRPr="00A322BF" w:rsidRDefault="00E15F49" w:rsidP="00711C18">
            <w:pPr>
              <w:jc w:val="both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t xml:space="preserve">По подпрограмме «Развитие особо охраняемого эколого-курортного региона Российской Федерации – Кавказские Минеральные Воды» (2013–2025 годы) достижение целей и решение ее задач </w:t>
            </w:r>
            <w:r w:rsidRPr="00A322BF">
              <w:rPr>
                <w:sz w:val="20"/>
                <w:szCs w:val="20"/>
              </w:rPr>
              <w:br/>
              <w:t xml:space="preserve">изначально предполагалось с 2016 года при условии </w:t>
            </w:r>
            <w:r w:rsidRPr="00A322BF">
              <w:rPr>
                <w:sz w:val="20"/>
                <w:szCs w:val="20"/>
              </w:rPr>
              <w:br/>
              <w:t>выделения дополнительного объема бюджетных ассигнований федерального бюджета в 2016–2020 годы в размере 25 </w:t>
            </w:r>
            <w:proofErr w:type="gramStart"/>
            <w:r w:rsidRPr="00A322BF">
              <w:rPr>
                <w:sz w:val="20"/>
                <w:szCs w:val="20"/>
              </w:rPr>
              <w:t>млрд</w:t>
            </w:r>
            <w:proofErr w:type="gramEnd"/>
            <w:r w:rsidRPr="00A322BF">
              <w:rPr>
                <w:sz w:val="20"/>
                <w:szCs w:val="20"/>
              </w:rPr>
              <w:t> рублей.</w:t>
            </w:r>
          </w:p>
        </w:tc>
      </w:tr>
      <w:tr w:rsidR="00FD1637" w:rsidRPr="00A322BF" w:rsidTr="00E15F49">
        <w:trPr>
          <w:trHeight w:val="1699"/>
        </w:trPr>
        <w:tc>
          <w:tcPr>
            <w:tcW w:w="532" w:type="dxa"/>
            <w:shd w:val="clear" w:color="auto" w:fill="auto"/>
          </w:tcPr>
          <w:p w:rsidR="00E15F49" w:rsidRPr="00A322BF" w:rsidRDefault="00E15F49" w:rsidP="00711C18">
            <w:pPr>
              <w:jc w:val="both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t>6</w:t>
            </w:r>
          </w:p>
        </w:tc>
        <w:tc>
          <w:tcPr>
            <w:tcW w:w="3269" w:type="dxa"/>
            <w:shd w:val="clear" w:color="auto" w:fill="auto"/>
          </w:tcPr>
          <w:p w:rsidR="00E15F49" w:rsidRPr="00A322BF" w:rsidRDefault="00E15F49" w:rsidP="00727CF6">
            <w:pPr>
              <w:jc w:val="both"/>
              <w:rPr>
                <w:sz w:val="20"/>
                <w:szCs w:val="20"/>
              </w:rPr>
            </w:pPr>
            <w:r w:rsidRPr="00A322BF">
              <w:rPr>
                <w:spacing w:val="-4"/>
                <w:sz w:val="20"/>
                <w:szCs w:val="20"/>
              </w:rPr>
              <w:t>Подпрограмма «Развитие особо охраняемого</w:t>
            </w:r>
            <w:r w:rsidRPr="00A322BF">
              <w:rPr>
                <w:sz w:val="20"/>
                <w:szCs w:val="20"/>
              </w:rPr>
              <w:t xml:space="preserve"> эколого-курортного региона Российской </w:t>
            </w:r>
            <w:r w:rsidRPr="00A322BF">
              <w:rPr>
                <w:spacing w:val="-4"/>
                <w:sz w:val="20"/>
                <w:szCs w:val="20"/>
              </w:rPr>
              <w:t>Федерации - Кавказские Минеральные Воды»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A322BF">
              <w:rPr>
                <w:sz w:val="20"/>
                <w:szCs w:val="20"/>
              </w:rPr>
              <w:t>гос</w:t>
            </w:r>
            <w:r w:rsidR="00CA4A38">
              <w:rPr>
                <w:sz w:val="20"/>
                <w:szCs w:val="20"/>
              </w:rPr>
              <w:t xml:space="preserve">ударственной </w:t>
            </w:r>
            <w:r w:rsidRPr="00A322BF">
              <w:rPr>
                <w:sz w:val="20"/>
                <w:szCs w:val="20"/>
              </w:rPr>
              <w:t xml:space="preserve">программы </w:t>
            </w:r>
            <w:r w:rsidR="00CA4A38">
              <w:rPr>
                <w:sz w:val="20"/>
                <w:szCs w:val="20"/>
              </w:rPr>
              <w:t xml:space="preserve">Российской Федерации </w:t>
            </w:r>
            <w:r w:rsidR="00727CF6">
              <w:rPr>
                <w:sz w:val="20"/>
                <w:szCs w:val="20"/>
              </w:rPr>
              <w:t xml:space="preserve">«Развитие </w:t>
            </w:r>
            <w:r w:rsidRPr="00A322BF">
              <w:rPr>
                <w:sz w:val="20"/>
                <w:szCs w:val="20"/>
              </w:rPr>
              <w:t>С</w:t>
            </w:r>
            <w:r w:rsidR="00727CF6">
              <w:rPr>
                <w:sz w:val="20"/>
                <w:szCs w:val="20"/>
              </w:rPr>
              <w:t>еверо-</w:t>
            </w:r>
            <w:r w:rsidRPr="00A322BF">
              <w:rPr>
                <w:sz w:val="20"/>
                <w:szCs w:val="20"/>
              </w:rPr>
              <w:t>К</w:t>
            </w:r>
            <w:r w:rsidR="00727CF6">
              <w:rPr>
                <w:sz w:val="20"/>
                <w:szCs w:val="20"/>
              </w:rPr>
              <w:t>авказского федерального округа»</w:t>
            </w:r>
            <w:r w:rsidRPr="00A322BF">
              <w:rPr>
                <w:sz w:val="20"/>
                <w:szCs w:val="20"/>
                <w:vertAlign w:val="superscript"/>
              </w:rPr>
              <w:footnoteReference w:id="14"/>
            </w:r>
          </w:p>
        </w:tc>
        <w:tc>
          <w:tcPr>
            <w:tcW w:w="1410" w:type="dxa"/>
            <w:shd w:val="clear" w:color="auto" w:fill="auto"/>
          </w:tcPr>
          <w:p w:rsidR="00E15F49" w:rsidRPr="00A322BF" w:rsidRDefault="00E15F49" w:rsidP="00711C18">
            <w:pPr>
              <w:jc w:val="center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t>2013 – 2025 годы</w:t>
            </w:r>
          </w:p>
        </w:tc>
        <w:tc>
          <w:tcPr>
            <w:tcW w:w="3273" w:type="dxa"/>
            <w:shd w:val="clear" w:color="auto" w:fill="auto"/>
          </w:tcPr>
          <w:p w:rsidR="00E15F49" w:rsidRPr="00A322BF" w:rsidRDefault="00E15F49" w:rsidP="00711C18">
            <w:pPr>
              <w:jc w:val="both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t>2014 год - Министерство регионального развития Российской Федерации;</w:t>
            </w:r>
          </w:p>
          <w:p w:rsidR="00E15F49" w:rsidRPr="00A322BF" w:rsidRDefault="00E15F49" w:rsidP="00711C18">
            <w:pPr>
              <w:jc w:val="both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t>2014 – 2015 годы - Министерство Российской Федерации по делам Северного Кавказа</w:t>
            </w:r>
          </w:p>
        </w:tc>
        <w:tc>
          <w:tcPr>
            <w:tcW w:w="1263" w:type="dxa"/>
            <w:shd w:val="clear" w:color="auto" w:fill="auto"/>
          </w:tcPr>
          <w:p w:rsidR="00E15F49" w:rsidRPr="00A322BF" w:rsidRDefault="00E15F49" w:rsidP="00711C18">
            <w:pPr>
              <w:jc w:val="center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t>с 2016 года</w:t>
            </w:r>
            <w:r w:rsidRPr="00A322BF">
              <w:rPr>
                <w:sz w:val="20"/>
                <w:szCs w:val="20"/>
                <w:vertAlign w:val="superscript"/>
              </w:rPr>
              <w:footnoteReference w:id="15"/>
            </w:r>
          </w:p>
        </w:tc>
        <w:tc>
          <w:tcPr>
            <w:tcW w:w="4962" w:type="dxa"/>
          </w:tcPr>
          <w:p w:rsidR="00E15F49" w:rsidRPr="00A322BF" w:rsidRDefault="00E15F49" w:rsidP="00711C18">
            <w:pPr>
              <w:jc w:val="both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t xml:space="preserve">По </w:t>
            </w:r>
            <w:r w:rsidR="00727CF6">
              <w:rPr>
                <w:sz w:val="20"/>
                <w:szCs w:val="20"/>
              </w:rPr>
              <w:t xml:space="preserve">государственной программе Российской Федерации </w:t>
            </w:r>
            <w:r w:rsidRPr="00A322BF">
              <w:rPr>
                <w:spacing w:val="-4"/>
                <w:sz w:val="20"/>
                <w:szCs w:val="20"/>
              </w:rPr>
              <w:t>«Развитие особо охраняемого</w:t>
            </w:r>
            <w:r w:rsidRPr="00A322BF">
              <w:rPr>
                <w:sz w:val="20"/>
                <w:szCs w:val="20"/>
              </w:rPr>
              <w:t xml:space="preserve"> эколого-курортного региона Российской </w:t>
            </w:r>
            <w:r w:rsidRPr="00A322BF">
              <w:rPr>
                <w:spacing w:val="-4"/>
                <w:sz w:val="20"/>
                <w:szCs w:val="20"/>
              </w:rPr>
              <w:t>Федерации - Кавказские Минеральные Воды»</w:t>
            </w:r>
            <w:r w:rsidR="00727CF6">
              <w:rPr>
                <w:spacing w:val="-4"/>
                <w:sz w:val="20"/>
                <w:szCs w:val="20"/>
              </w:rPr>
              <w:t>,</w:t>
            </w:r>
            <w:r w:rsidRPr="00A322BF">
              <w:rPr>
                <w:sz w:val="20"/>
                <w:szCs w:val="20"/>
              </w:rPr>
              <w:t xml:space="preserve"> подпрограмме в рамках новой редакции госпрограммы СКФО</w:t>
            </w:r>
            <w:r w:rsidRPr="00A322BF">
              <w:rPr>
                <w:sz w:val="20"/>
                <w:szCs w:val="20"/>
                <w:vertAlign w:val="superscript"/>
              </w:rPr>
              <w:footnoteReference w:id="16"/>
            </w:r>
            <w:r w:rsidRPr="00A322BF">
              <w:rPr>
                <w:sz w:val="20"/>
                <w:szCs w:val="20"/>
              </w:rPr>
              <w:t xml:space="preserve"> финансовое обеспечение мероприятий </w:t>
            </w:r>
            <w:proofErr w:type="gramStart"/>
            <w:r w:rsidRPr="00A322BF">
              <w:rPr>
                <w:sz w:val="20"/>
                <w:szCs w:val="20"/>
              </w:rPr>
              <w:t>отсутствовало и с 2016 года подпрограмма была</w:t>
            </w:r>
            <w:proofErr w:type="gramEnd"/>
            <w:r w:rsidRPr="00A322BF">
              <w:rPr>
                <w:sz w:val="20"/>
                <w:szCs w:val="20"/>
              </w:rPr>
              <w:t xml:space="preserve"> досрочно прекращена.</w:t>
            </w:r>
          </w:p>
        </w:tc>
      </w:tr>
      <w:tr w:rsidR="00FD1637" w:rsidRPr="00A322BF" w:rsidTr="00E15F49">
        <w:trPr>
          <w:trHeight w:val="1819"/>
        </w:trPr>
        <w:tc>
          <w:tcPr>
            <w:tcW w:w="532" w:type="dxa"/>
            <w:shd w:val="clear" w:color="auto" w:fill="auto"/>
          </w:tcPr>
          <w:p w:rsidR="00E15F49" w:rsidRPr="00A322BF" w:rsidRDefault="00E15F49" w:rsidP="00711C18">
            <w:pPr>
              <w:jc w:val="both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t>7</w:t>
            </w:r>
          </w:p>
        </w:tc>
        <w:tc>
          <w:tcPr>
            <w:tcW w:w="3269" w:type="dxa"/>
            <w:shd w:val="clear" w:color="auto" w:fill="auto"/>
          </w:tcPr>
          <w:p w:rsidR="00E15F49" w:rsidRPr="00A322BF" w:rsidRDefault="00E15F49" w:rsidP="00727CF6">
            <w:pPr>
              <w:jc w:val="both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t>Подпрограмма «Создание медицинского кластера на территории Кавказских Минеральных Вод и реализация инвестиционных проектов Северо-Кавказского федерального округа» гос</w:t>
            </w:r>
            <w:r w:rsidR="00727CF6">
              <w:rPr>
                <w:sz w:val="20"/>
                <w:szCs w:val="20"/>
              </w:rPr>
              <w:t xml:space="preserve">ударственной </w:t>
            </w:r>
            <w:r w:rsidRPr="00A322BF">
              <w:rPr>
                <w:sz w:val="20"/>
                <w:szCs w:val="20"/>
              </w:rPr>
              <w:t xml:space="preserve">программы </w:t>
            </w:r>
            <w:r w:rsidR="00727CF6">
              <w:rPr>
                <w:sz w:val="20"/>
                <w:szCs w:val="20"/>
              </w:rPr>
              <w:t>Российской Федерации «Развитие Сеыеро-Кавказского федерального округа»</w:t>
            </w:r>
            <w:r w:rsidRPr="00A322BF">
              <w:rPr>
                <w:sz w:val="20"/>
                <w:szCs w:val="20"/>
                <w:vertAlign w:val="superscript"/>
              </w:rPr>
              <w:footnoteReference w:id="17"/>
            </w:r>
          </w:p>
        </w:tc>
        <w:tc>
          <w:tcPr>
            <w:tcW w:w="1410" w:type="dxa"/>
            <w:shd w:val="clear" w:color="auto" w:fill="auto"/>
          </w:tcPr>
          <w:p w:rsidR="00E15F49" w:rsidRPr="00A322BF" w:rsidRDefault="00E15F49" w:rsidP="00711C18">
            <w:pPr>
              <w:jc w:val="center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t>2016 – 2020 годы</w:t>
            </w:r>
          </w:p>
        </w:tc>
        <w:tc>
          <w:tcPr>
            <w:tcW w:w="3273" w:type="dxa"/>
            <w:shd w:val="clear" w:color="auto" w:fill="auto"/>
          </w:tcPr>
          <w:p w:rsidR="00E15F49" w:rsidRPr="00A322BF" w:rsidRDefault="00E15F49" w:rsidP="00711C18">
            <w:pPr>
              <w:jc w:val="both"/>
              <w:rPr>
                <w:sz w:val="20"/>
                <w:szCs w:val="20"/>
              </w:rPr>
            </w:pPr>
            <w:r w:rsidRPr="00A322BF">
              <w:rPr>
                <w:spacing w:val="-6"/>
                <w:sz w:val="20"/>
                <w:szCs w:val="20"/>
              </w:rPr>
              <w:t>Министерство Российской Федерации по делам</w:t>
            </w:r>
            <w:r w:rsidRPr="00A322BF">
              <w:rPr>
                <w:sz w:val="20"/>
                <w:szCs w:val="20"/>
              </w:rPr>
              <w:t xml:space="preserve"> Северного Кавказа</w:t>
            </w:r>
          </w:p>
        </w:tc>
        <w:tc>
          <w:tcPr>
            <w:tcW w:w="1263" w:type="dxa"/>
            <w:shd w:val="clear" w:color="auto" w:fill="auto"/>
          </w:tcPr>
          <w:p w:rsidR="00E15F49" w:rsidRPr="00A322BF" w:rsidRDefault="00E15F49" w:rsidP="00711C18">
            <w:pPr>
              <w:jc w:val="center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t>с 2019 года</w:t>
            </w:r>
            <w:r w:rsidRPr="00A322BF">
              <w:rPr>
                <w:sz w:val="20"/>
                <w:szCs w:val="20"/>
                <w:vertAlign w:val="superscript"/>
              </w:rPr>
              <w:footnoteReference w:id="18"/>
            </w:r>
          </w:p>
        </w:tc>
        <w:tc>
          <w:tcPr>
            <w:tcW w:w="4962" w:type="dxa"/>
          </w:tcPr>
          <w:p w:rsidR="00E15F49" w:rsidRPr="00A322BF" w:rsidRDefault="00E15F49" w:rsidP="00711C18">
            <w:pPr>
              <w:jc w:val="both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t>По подпрограмме «Создание медицинского кластера на территории Кавказских Минеральных Вод и реализация инвестиционных проектов Северо-Кавказского федерального округа» госпрограммы СКФО проект по созданию медицинского кластера (2016–2020 годы) не реализован</w:t>
            </w:r>
            <w:r w:rsidRPr="00A322BF">
              <w:rPr>
                <w:sz w:val="20"/>
                <w:szCs w:val="20"/>
                <w:vertAlign w:val="superscript"/>
              </w:rPr>
              <w:footnoteReference w:id="19"/>
            </w:r>
            <w:r w:rsidRPr="00A322BF">
              <w:rPr>
                <w:sz w:val="20"/>
                <w:szCs w:val="20"/>
              </w:rPr>
              <w:t>.</w:t>
            </w:r>
          </w:p>
        </w:tc>
      </w:tr>
      <w:tr w:rsidR="00FD1637" w:rsidRPr="00A322BF" w:rsidTr="00711C18">
        <w:trPr>
          <w:trHeight w:val="249"/>
        </w:trPr>
        <w:tc>
          <w:tcPr>
            <w:tcW w:w="532" w:type="dxa"/>
            <w:shd w:val="clear" w:color="auto" w:fill="auto"/>
          </w:tcPr>
          <w:p w:rsidR="00E15F49" w:rsidRPr="00A322BF" w:rsidRDefault="00E15F49" w:rsidP="00711C18">
            <w:pPr>
              <w:jc w:val="both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269" w:type="dxa"/>
            <w:shd w:val="clear" w:color="auto" w:fill="auto"/>
          </w:tcPr>
          <w:p w:rsidR="00E15F49" w:rsidRPr="00A322BF" w:rsidRDefault="00E15F49" w:rsidP="00FD1637">
            <w:pPr>
              <w:jc w:val="both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t>Подпрограмма «Комплексное развитие инфраструктуры и благоустройство Кавказских Минеральных Вод» гос</w:t>
            </w:r>
            <w:r w:rsidR="00FD1637">
              <w:rPr>
                <w:sz w:val="20"/>
                <w:szCs w:val="20"/>
              </w:rPr>
              <w:t xml:space="preserve">ударственной </w:t>
            </w:r>
            <w:r w:rsidR="00FD1637" w:rsidRPr="00A322BF">
              <w:rPr>
                <w:sz w:val="20"/>
                <w:szCs w:val="20"/>
              </w:rPr>
              <w:t>программы</w:t>
            </w:r>
            <w:r w:rsidR="00FD1637">
              <w:rPr>
                <w:sz w:val="20"/>
                <w:szCs w:val="20"/>
              </w:rPr>
              <w:t xml:space="preserve"> Российской Федерации «Развитие Северо-Кавказского федерального округа»</w:t>
            </w:r>
            <w:r w:rsidRPr="00A322BF">
              <w:rPr>
                <w:sz w:val="20"/>
                <w:szCs w:val="20"/>
                <w:vertAlign w:val="superscript"/>
              </w:rPr>
              <w:footnoteReference w:id="20"/>
            </w:r>
          </w:p>
        </w:tc>
        <w:tc>
          <w:tcPr>
            <w:tcW w:w="1410" w:type="dxa"/>
            <w:shd w:val="clear" w:color="auto" w:fill="auto"/>
          </w:tcPr>
          <w:p w:rsidR="00E15F49" w:rsidRPr="00A322BF" w:rsidRDefault="00E15F49" w:rsidP="00711C18">
            <w:pPr>
              <w:jc w:val="center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t>2019 – 2030 годы</w:t>
            </w:r>
          </w:p>
        </w:tc>
        <w:tc>
          <w:tcPr>
            <w:tcW w:w="3273" w:type="dxa"/>
            <w:shd w:val="clear" w:color="auto" w:fill="auto"/>
          </w:tcPr>
          <w:p w:rsidR="00E15F49" w:rsidRPr="00A322BF" w:rsidRDefault="00E15F49" w:rsidP="00711C18">
            <w:pPr>
              <w:jc w:val="both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t xml:space="preserve">2019 – 2020 годы - Министерство Российской Федерации по делам </w:t>
            </w:r>
            <w:r w:rsidRPr="00A322BF">
              <w:rPr>
                <w:sz w:val="20"/>
                <w:szCs w:val="20"/>
              </w:rPr>
              <w:br/>
              <w:t>Северного Кавказа;</w:t>
            </w:r>
          </w:p>
          <w:p w:rsidR="00E15F49" w:rsidRPr="00A322BF" w:rsidRDefault="00E15F49" w:rsidP="00711C18">
            <w:pPr>
              <w:jc w:val="both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t xml:space="preserve">2020 – 2021 годы - Министерство </w:t>
            </w:r>
            <w:r w:rsidRPr="00A322BF">
              <w:rPr>
                <w:spacing w:val="-8"/>
                <w:sz w:val="20"/>
                <w:szCs w:val="20"/>
              </w:rPr>
              <w:t>экономического развития Российской Федерации</w:t>
            </w:r>
          </w:p>
        </w:tc>
        <w:tc>
          <w:tcPr>
            <w:tcW w:w="1263" w:type="dxa"/>
            <w:shd w:val="clear" w:color="auto" w:fill="auto"/>
          </w:tcPr>
          <w:p w:rsidR="00E15F49" w:rsidRPr="00A322BF" w:rsidRDefault="00E15F49" w:rsidP="00711C18">
            <w:pPr>
              <w:jc w:val="center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t>с 2022 год</w:t>
            </w:r>
            <w:r w:rsidRPr="00A322BF">
              <w:rPr>
                <w:sz w:val="20"/>
                <w:szCs w:val="20"/>
                <w:vertAlign w:val="superscript"/>
              </w:rPr>
              <w:footnoteReference w:id="21"/>
            </w:r>
          </w:p>
        </w:tc>
        <w:tc>
          <w:tcPr>
            <w:tcW w:w="4962" w:type="dxa"/>
          </w:tcPr>
          <w:p w:rsidR="00E15F49" w:rsidRPr="00A322BF" w:rsidRDefault="00E15F49" w:rsidP="00FD1637">
            <w:pPr>
              <w:jc w:val="both"/>
              <w:rPr>
                <w:sz w:val="20"/>
                <w:szCs w:val="20"/>
              </w:rPr>
            </w:pPr>
            <w:r w:rsidRPr="00A322BF">
              <w:rPr>
                <w:sz w:val="20"/>
                <w:szCs w:val="20"/>
              </w:rPr>
              <w:t xml:space="preserve">По подпрограмме «Комплексное развитие инфраструктуры </w:t>
            </w:r>
            <w:r w:rsidRPr="00A322BF">
              <w:rPr>
                <w:spacing w:val="-4"/>
                <w:sz w:val="20"/>
                <w:szCs w:val="20"/>
              </w:rPr>
              <w:t>и благоустройство Кавказских Минеральных Вод» (2019–2030 годы),</w:t>
            </w:r>
            <w:r w:rsidRPr="00A322BF">
              <w:rPr>
                <w:sz w:val="20"/>
                <w:szCs w:val="20"/>
              </w:rPr>
              <w:t xml:space="preserve"> установленные цели развития региона КМВ</w:t>
            </w:r>
            <w:r w:rsidRPr="00A322BF">
              <w:rPr>
                <w:sz w:val="20"/>
                <w:szCs w:val="20"/>
                <w:vertAlign w:val="superscript"/>
              </w:rPr>
              <w:footnoteReference w:id="22"/>
            </w:r>
            <w:r w:rsidRPr="00A322BF">
              <w:rPr>
                <w:sz w:val="20"/>
                <w:szCs w:val="20"/>
              </w:rPr>
              <w:t xml:space="preserve">, такие как </w:t>
            </w:r>
            <w:proofErr w:type="gramStart"/>
            <w:r w:rsidRPr="00A322BF">
              <w:rPr>
                <w:sz w:val="20"/>
                <w:szCs w:val="20"/>
              </w:rPr>
              <w:t>комплексность</w:t>
            </w:r>
            <w:proofErr w:type="gramEnd"/>
            <w:r w:rsidRPr="00A322BF">
              <w:rPr>
                <w:sz w:val="20"/>
                <w:szCs w:val="20"/>
              </w:rPr>
              <w:t xml:space="preserve"> в развитии инфраструктуры и благоустройства всего региона не обеспечивалась, поскольку мероприятия подпрограммы реализовывались только в двух городах-курортах Кисловодск и Пятигорск Ставропольского края. Ожидаемые результаты реализации подпрограммы определялись Правительством Российской Федерации только для I</w:t>
            </w:r>
            <w:r>
              <w:rPr>
                <w:sz w:val="20"/>
                <w:szCs w:val="20"/>
              </w:rPr>
              <w:t> </w:t>
            </w:r>
            <w:r w:rsidRPr="00A322BF">
              <w:rPr>
                <w:sz w:val="20"/>
                <w:szCs w:val="20"/>
              </w:rPr>
              <w:t>этапа ее реализации (2019</w:t>
            </w:r>
            <w:r w:rsidRPr="00A322BF">
              <w:rPr>
                <w:spacing w:val="-4"/>
                <w:sz w:val="20"/>
                <w:szCs w:val="20"/>
              </w:rPr>
              <w:t>–</w:t>
            </w:r>
            <w:r w:rsidRPr="00A322BF">
              <w:rPr>
                <w:sz w:val="20"/>
                <w:szCs w:val="20"/>
              </w:rPr>
              <w:t xml:space="preserve">2021 годы). Утвержденные бюджетные назначения на </w:t>
            </w:r>
            <w:r w:rsidRPr="00A322BF">
              <w:rPr>
                <w:sz w:val="20"/>
                <w:szCs w:val="20"/>
                <w:lang w:val="en-US"/>
              </w:rPr>
              <w:t>I</w:t>
            </w:r>
            <w:r w:rsidRPr="00A322BF">
              <w:rPr>
                <w:sz w:val="20"/>
                <w:szCs w:val="20"/>
              </w:rPr>
              <w:t xml:space="preserve"> этапе использованы не в полном объеме, плановые значения </w:t>
            </w:r>
            <w:r w:rsidRPr="00A322BF">
              <w:rPr>
                <w:spacing w:val="-8"/>
                <w:sz w:val="20"/>
                <w:szCs w:val="20"/>
              </w:rPr>
              <w:t xml:space="preserve">показателей подпрограммы достигнуты частично. Значение </w:t>
            </w:r>
            <w:proofErr w:type="gramStart"/>
            <w:r w:rsidRPr="00A322BF">
              <w:rPr>
                <w:spacing w:val="-8"/>
                <w:sz w:val="20"/>
                <w:szCs w:val="20"/>
              </w:rPr>
              <w:t>показателя интегральной</w:t>
            </w:r>
            <w:r w:rsidRPr="00A322BF">
              <w:rPr>
                <w:spacing w:val="-4"/>
                <w:sz w:val="20"/>
                <w:szCs w:val="20"/>
              </w:rPr>
              <w:t xml:space="preserve"> оценки эффективности реализации подпрограммы</w:t>
            </w:r>
            <w:proofErr w:type="gramEnd"/>
            <w:r w:rsidRPr="00A322BF">
              <w:rPr>
                <w:sz w:val="20"/>
                <w:szCs w:val="20"/>
              </w:rPr>
              <w:t xml:space="preserve"> по итогам 2021 года составило 0,74 балла, что соответствует уровню «низкая степень эффективности»</w:t>
            </w:r>
            <w:r w:rsidRPr="00A322BF">
              <w:rPr>
                <w:sz w:val="20"/>
                <w:szCs w:val="20"/>
                <w:vertAlign w:val="superscript"/>
              </w:rPr>
              <w:footnoteReference w:id="23"/>
            </w:r>
            <w:r w:rsidRPr="00A322BF">
              <w:rPr>
                <w:sz w:val="20"/>
                <w:szCs w:val="20"/>
              </w:rPr>
              <w:t>.</w:t>
            </w:r>
          </w:p>
        </w:tc>
      </w:tr>
    </w:tbl>
    <w:p w:rsidR="00294D92" w:rsidRDefault="00294D92"/>
    <w:sectPr w:rsidR="00294D92" w:rsidSect="00E15F49">
      <w:headerReference w:type="default" r:id="rId7"/>
      <w:pgSz w:w="16838" w:h="11906" w:orient="landscape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86A" w:rsidRDefault="00E0486A" w:rsidP="00E15F49">
      <w:r>
        <w:separator/>
      </w:r>
    </w:p>
  </w:endnote>
  <w:endnote w:type="continuationSeparator" w:id="0">
    <w:p w:rsidR="00E0486A" w:rsidRDefault="00E0486A" w:rsidP="00E1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86A" w:rsidRDefault="00E0486A" w:rsidP="00E15F49">
      <w:r>
        <w:separator/>
      </w:r>
    </w:p>
  </w:footnote>
  <w:footnote w:type="continuationSeparator" w:id="0">
    <w:p w:rsidR="00E0486A" w:rsidRDefault="00E0486A" w:rsidP="00E15F49">
      <w:r>
        <w:continuationSeparator/>
      </w:r>
    </w:p>
  </w:footnote>
  <w:footnote w:id="1">
    <w:p w:rsidR="00E15F49" w:rsidRPr="00F845A0" w:rsidRDefault="00E15F49" w:rsidP="00E15F49">
      <w:pPr>
        <w:pStyle w:val="a3"/>
        <w:jc w:val="both"/>
      </w:pPr>
      <w:r>
        <w:rPr>
          <w:rStyle w:val="a5"/>
        </w:rPr>
        <w:footnoteRef/>
      </w:r>
      <w:r>
        <w:t> </w:t>
      </w:r>
      <w:proofErr w:type="gramStart"/>
      <w:r w:rsidRPr="00F845A0">
        <w:rPr>
          <w:spacing w:val="-8"/>
        </w:rPr>
        <w:t>Утверждена</w:t>
      </w:r>
      <w:proofErr w:type="gramEnd"/>
      <w:r w:rsidRPr="00F845A0">
        <w:rPr>
          <w:spacing w:val="-8"/>
        </w:rPr>
        <w:t xml:space="preserve"> постановлением Совета Министров - Правительства Российской Федерации от 23 октября 1993 г. № 1063.</w:t>
      </w:r>
    </w:p>
  </w:footnote>
  <w:footnote w:id="2">
    <w:p w:rsidR="00E15F49" w:rsidRDefault="00E15F49" w:rsidP="00E15F49">
      <w:pPr>
        <w:pStyle w:val="a3"/>
        <w:jc w:val="both"/>
      </w:pPr>
      <w:r>
        <w:rPr>
          <w:rStyle w:val="a5"/>
        </w:rPr>
        <w:footnoteRef/>
      </w:r>
      <w:r>
        <w:t> </w:t>
      </w:r>
      <w:r w:rsidRPr="001B6145">
        <w:t>В соответствии с постановлением Правительства Российской Федерации от 24 августа 2002 г. № 630</w:t>
      </w:r>
      <w:r>
        <w:t xml:space="preserve"> (в связи с исключением федеральной программы из Переч</w:t>
      </w:r>
      <w:r w:rsidRPr="001B6145">
        <w:t>н</w:t>
      </w:r>
      <w:r>
        <w:t>я</w:t>
      </w:r>
      <w:r w:rsidRPr="001B6145">
        <w:t xml:space="preserve"> федеральных целевых программ, предусмотренных к финансированию из федерального бюджета на 200</w:t>
      </w:r>
      <w:r>
        <w:t>2</w:t>
      </w:r>
      <w:r w:rsidRPr="001B6145">
        <w:t xml:space="preserve"> год</w:t>
      </w:r>
      <w:r>
        <w:t>).</w:t>
      </w:r>
    </w:p>
  </w:footnote>
  <w:footnote w:id="3">
    <w:p w:rsidR="00E15F49" w:rsidRPr="00AF3C02" w:rsidRDefault="00E15F49" w:rsidP="00E15F49">
      <w:pPr>
        <w:pStyle w:val="a3"/>
        <w:jc w:val="both"/>
      </w:pPr>
      <w:r>
        <w:rPr>
          <w:rStyle w:val="a5"/>
        </w:rPr>
        <w:footnoteRef/>
      </w:r>
      <w:r>
        <w:t> Постановление Государственной Думы Ставропольского края от 27 мая 2004 г. № 838-III ГДСК «Об итогах депутатских слушаний «Кавказские Минеральные Воды: состояние, законодательное обеспечение и перспективы развития».</w:t>
      </w:r>
      <w:r w:rsidRPr="00AF3C02">
        <w:t xml:space="preserve"> </w:t>
      </w:r>
      <w:r>
        <w:t xml:space="preserve"> </w:t>
      </w:r>
    </w:p>
  </w:footnote>
  <w:footnote w:id="4">
    <w:p w:rsidR="00E15F49" w:rsidRDefault="00E15F49" w:rsidP="00E15F49">
      <w:pPr>
        <w:pStyle w:val="a3"/>
        <w:jc w:val="both"/>
      </w:pPr>
      <w:r>
        <w:rPr>
          <w:rStyle w:val="a5"/>
        </w:rPr>
        <w:footnoteRef/>
      </w:r>
      <w:r>
        <w:t> </w:t>
      </w:r>
      <w:proofErr w:type="gramStart"/>
      <w:r w:rsidRPr="00F845A0">
        <w:t>Утверждена</w:t>
      </w:r>
      <w:proofErr w:type="gramEnd"/>
      <w:r w:rsidRPr="00F845A0">
        <w:t xml:space="preserve"> постановлением Правительства Российской Федерации от 8 августа 2001 г. № 581.</w:t>
      </w:r>
    </w:p>
  </w:footnote>
  <w:footnote w:id="5">
    <w:p w:rsidR="00E15F49" w:rsidRDefault="00E15F49" w:rsidP="00E15F49">
      <w:pPr>
        <w:pStyle w:val="a3"/>
        <w:jc w:val="both"/>
      </w:pPr>
      <w:r>
        <w:rPr>
          <w:rStyle w:val="a5"/>
        </w:rPr>
        <w:footnoteRef/>
      </w:r>
      <w:r>
        <w:t> </w:t>
      </w:r>
      <w:proofErr w:type="gramStart"/>
      <w:r>
        <w:t xml:space="preserve">В соответствии с отчетом Счетной палаты Российской Федерации о результатах контрольного мероприятия </w:t>
      </w:r>
      <w:r w:rsidRPr="00DB497C">
        <w:t>«Аудит эффективности управления и реализации федеральной целевой программы «Юг России»</w:t>
      </w:r>
      <w:r>
        <w:t xml:space="preserve"> (утвержден Коллегией Счетной палаты Российской Федерации протокол от 19 декабря 2008 г. № 58К (635) на 1 января 2008 года по федеральной целевой программе «Юг России» в регионе КМВ не были реализованы четыре мероприятия</w:t>
      </w:r>
      <w:r w:rsidRPr="00FF0372">
        <w:t>:</w:t>
      </w:r>
      <w:r>
        <w:t xml:space="preserve"> п</w:t>
      </w:r>
      <w:r w:rsidRPr="00C70FAD">
        <w:t>рокладка 2-й нитки междугородного канализационного</w:t>
      </w:r>
      <w:proofErr w:type="gramEnd"/>
      <w:r w:rsidRPr="00C70FAD">
        <w:t xml:space="preserve"> коллектора Кисловодск - Ессентуки - </w:t>
      </w:r>
      <w:r w:rsidRPr="00780426">
        <w:rPr>
          <w:spacing w:val="-6"/>
        </w:rPr>
        <w:t>Пятиго</w:t>
      </w:r>
      <w:proofErr w:type="gramStart"/>
      <w:r w:rsidRPr="00780426">
        <w:rPr>
          <w:spacing w:val="-6"/>
        </w:rPr>
        <w:t>рск в Ст</w:t>
      </w:r>
      <w:proofErr w:type="gramEnd"/>
      <w:r w:rsidRPr="00780426">
        <w:rPr>
          <w:spacing w:val="-6"/>
        </w:rPr>
        <w:t>авропольском крае, водовод от очистных сооружений Кубанского районного водопровода до головной</w:t>
      </w:r>
      <w:r w:rsidRPr="00C70FAD">
        <w:rPr>
          <w:spacing w:val="-4"/>
        </w:rPr>
        <w:t xml:space="preserve"> насосной</w:t>
      </w:r>
      <w:r>
        <w:t xml:space="preserve"> станции в г. Пятигорске, строительство резервуара на 10000 куб. метров воды в г. Минеральные Воды; путепроводная развязка на 61 км железной дороги Минеральные Воды - Кисловодск Северо-Кавказской ж</w:t>
      </w:r>
      <w:r w:rsidRPr="00780426">
        <w:t>/</w:t>
      </w:r>
      <w:r>
        <w:t>д.</w:t>
      </w:r>
    </w:p>
  </w:footnote>
  <w:footnote w:id="6">
    <w:p w:rsidR="00E15F49" w:rsidRDefault="00E15F49" w:rsidP="00E15F49">
      <w:pPr>
        <w:pStyle w:val="a3"/>
        <w:jc w:val="both"/>
      </w:pPr>
      <w:r>
        <w:rPr>
          <w:rStyle w:val="a5"/>
        </w:rPr>
        <w:footnoteRef/>
      </w:r>
      <w:r>
        <w:t> </w:t>
      </w:r>
      <w:proofErr w:type="gramStart"/>
      <w:r w:rsidRPr="00F845A0">
        <w:t>Утверждена</w:t>
      </w:r>
      <w:proofErr w:type="gramEnd"/>
      <w:r w:rsidRPr="00F845A0">
        <w:t xml:space="preserve"> постановлением Правительства Российской Федерации от 14 января 2008 г. № 10.</w:t>
      </w:r>
    </w:p>
  </w:footnote>
  <w:footnote w:id="7">
    <w:p w:rsidR="00E15F49" w:rsidRDefault="00E15F49" w:rsidP="00E15F49">
      <w:pPr>
        <w:pStyle w:val="a3"/>
        <w:jc w:val="both"/>
      </w:pPr>
      <w:r>
        <w:rPr>
          <w:rStyle w:val="a5"/>
        </w:rPr>
        <w:footnoteRef/>
      </w:r>
      <w:r>
        <w:rPr>
          <w:lang w:val="en-US"/>
        </w:rPr>
        <w:t> </w:t>
      </w:r>
      <w:r w:rsidRPr="00EB1813">
        <w:t>Кратки</w:t>
      </w:r>
      <w:r>
        <w:t xml:space="preserve">й </w:t>
      </w:r>
      <w:r w:rsidRPr="00EB1813">
        <w:t xml:space="preserve">отчет о реализации </w:t>
      </w:r>
      <w:r>
        <w:t>федеральной целевой программы «Юг России (2008–2013 годы)», источник</w:t>
      </w:r>
      <w:r w:rsidRPr="00E829BC">
        <w:t xml:space="preserve">: </w:t>
      </w:r>
      <w:r w:rsidRPr="00A322BF">
        <w:rPr>
          <w:rFonts w:eastAsia="MS Gothic"/>
        </w:rPr>
        <w:t>https://fcp.economy.gov.ru/cgi-bin/cis/fcp.cgi/Fcp/ViewFinDoc?fcp=248&amp;fin=92&amp;year=2013</w:t>
      </w:r>
      <w:r>
        <w:t>, дата обращения 23 мая 2022 года.</w:t>
      </w:r>
    </w:p>
  </w:footnote>
  <w:footnote w:id="8">
    <w:p w:rsidR="00E15F49" w:rsidRDefault="00E15F49" w:rsidP="00E15F49">
      <w:pPr>
        <w:pStyle w:val="a3"/>
        <w:jc w:val="both"/>
      </w:pPr>
      <w:r>
        <w:rPr>
          <w:rStyle w:val="a5"/>
        </w:rPr>
        <w:footnoteRef/>
      </w:r>
      <w:r>
        <w:t> </w:t>
      </w:r>
      <w:proofErr w:type="gramStart"/>
      <w:r w:rsidRPr="00F845A0">
        <w:t>Утверждена</w:t>
      </w:r>
      <w:proofErr w:type="gramEnd"/>
      <w:r w:rsidRPr="00F845A0">
        <w:t xml:space="preserve"> постановлением Правительства Российской Федерации от 26 декабря 2013 г. № 1297.</w:t>
      </w:r>
    </w:p>
  </w:footnote>
  <w:footnote w:id="9">
    <w:p w:rsidR="00E15F49" w:rsidRDefault="00E15F49" w:rsidP="00E15F49">
      <w:pPr>
        <w:pStyle w:val="a3"/>
        <w:jc w:val="both"/>
      </w:pPr>
      <w:r>
        <w:rPr>
          <w:rStyle w:val="a5"/>
        </w:rPr>
        <w:footnoteRef/>
      </w:r>
      <w:r>
        <w:t> </w:t>
      </w:r>
      <w:r w:rsidRPr="00FD0EE2">
        <w:rPr>
          <w:spacing w:val="-4"/>
        </w:rPr>
        <w:t>В соответствии с пунктом 3 постановления Правительства Российской Федерации от 27 февраля 2016 г. № 148,</w:t>
      </w:r>
      <w:r>
        <w:t xml:space="preserve"> </w:t>
      </w:r>
      <w:proofErr w:type="gramStart"/>
      <w:r>
        <w:t>разработанным</w:t>
      </w:r>
      <w:proofErr w:type="gramEnd"/>
      <w:r>
        <w:t xml:space="preserve"> в том числе во исполнение поручения Правительства Российской Федерации от 2 июля 2015 г. № ДМ-П16-62пр об изменении структуры государственной программы Российской Федерации «Развитие Северо-Кавказского федерального округа» путем преобразования мероприятий федеральной целевой программы «Юг России (2014 - 2020 годы)» в мероприятия подпрограмм по социально-экономическому развитию субъектов Российской Федерации, входящих в состав Северо-Кавказского федерального округа.</w:t>
      </w:r>
    </w:p>
  </w:footnote>
  <w:footnote w:id="10">
    <w:p w:rsidR="00E15F49" w:rsidRPr="00B03FEC" w:rsidRDefault="00E15F49" w:rsidP="00E15F49">
      <w:pPr>
        <w:pStyle w:val="a3"/>
        <w:jc w:val="both"/>
      </w:pPr>
      <w:r>
        <w:rPr>
          <w:rStyle w:val="a5"/>
        </w:rPr>
        <w:footnoteRef/>
      </w:r>
      <w:r>
        <w:t> </w:t>
      </w:r>
      <w:r w:rsidRPr="00B03FEC">
        <w:t>В том числе не завершено строительство II-й очереди Зольского группового водопровода (Кабардино-Балкарская Республика).</w:t>
      </w:r>
    </w:p>
  </w:footnote>
  <w:footnote w:id="11">
    <w:p w:rsidR="00E15F49" w:rsidRDefault="00E15F49" w:rsidP="00E15F49">
      <w:pPr>
        <w:pStyle w:val="a3"/>
        <w:jc w:val="both"/>
      </w:pPr>
      <w:r w:rsidRPr="00E15F49">
        <w:rPr>
          <w:vertAlign w:val="superscript"/>
        </w:rPr>
        <w:footnoteRef/>
      </w:r>
      <w:r>
        <w:t> </w:t>
      </w:r>
      <w:r w:rsidRPr="00B03FEC">
        <w:t>Необходимость проведения указанной</w:t>
      </w:r>
      <w:r w:rsidRPr="00C70FAD">
        <w:rPr>
          <w:spacing w:val="-4"/>
        </w:rPr>
        <w:t xml:space="preserve"> оценки отмечена в заключени</w:t>
      </w:r>
      <w:proofErr w:type="gramStart"/>
      <w:r w:rsidRPr="00C70FAD">
        <w:rPr>
          <w:spacing w:val="-4"/>
        </w:rPr>
        <w:t>и</w:t>
      </w:r>
      <w:proofErr w:type="gramEnd"/>
      <w:r w:rsidRPr="00C70FAD">
        <w:rPr>
          <w:spacing w:val="-4"/>
        </w:rPr>
        <w:t xml:space="preserve"> Счетной палаты Российской Федерации</w:t>
      </w:r>
      <w:r>
        <w:t xml:space="preserve"> от 11 ноября 2015 г. № 01-3635/13-04.</w:t>
      </w:r>
    </w:p>
  </w:footnote>
  <w:footnote w:id="12">
    <w:p w:rsidR="00E15F49" w:rsidRDefault="00E15F49" w:rsidP="00E15F49">
      <w:pPr>
        <w:pStyle w:val="a3"/>
        <w:jc w:val="both"/>
      </w:pPr>
      <w:r>
        <w:rPr>
          <w:rStyle w:val="a5"/>
        </w:rPr>
        <w:footnoteRef/>
      </w:r>
      <w:r>
        <w:t> </w:t>
      </w:r>
      <w:proofErr w:type="gramStart"/>
      <w:r w:rsidRPr="00F845A0">
        <w:t>Утверждена</w:t>
      </w:r>
      <w:proofErr w:type="gramEnd"/>
      <w:r w:rsidRPr="00F845A0">
        <w:t xml:space="preserve"> распоряжением Правительства Российской Федерации от 17 декабря 2012 г. № 2408-р.</w:t>
      </w:r>
    </w:p>
  </w:footnote>
  <w:footnote w:id="13">
    <w:p w:rsidR="00E15F49" w:rsidRDefault="00E15F49" w:rsidP="00E15F49">
      <w:pPr>
        <w:pStyle w:val="a3"/>
        <w:jc w:val="both"/>
      </w:pPr>
      <w:r>
        <w:rPr>
          <w:rStyle w:val="a5"/>
        </w:rPr>
        <w:footnoteRef/>
      </w:r>
      <w:r>
        <w:t> В соответствии с п</w:t>
      </w:r>
      <w:r w:rsidRPr="00FD0EE2">
        <w:t>ункт</w:t>
      </w:r>
      <w:r>
        <w:t>ом</w:t>
      </w:r>
      <w:r w:rsidRPr="00FD0EE2">
        <w:t xml:space="preserve"> 3 постановления Правительства Российской Федерации от 15 апреля 2014 г. № 309</w:t>
      </w:r>
      <w:r>
        <w:t xml:space="preserve"> в связи с утверждением </w:t>
      </w:r>
      <w:r w:rsidRPr="00FD0EE2">
        <w:t>государственной программы Российской Федерации «Развитие Северо-Кавказского федерального округа»</w:t>
      </w:r>
      <w:r>
        <w:t xml:space="preserve"> в новой редакции.</w:t>
      </w:r>
    </w:p>
  </w:footnote>
  <w:footnote w:id="14">
    <w:p w:rsidR="00E15F49" w:rsidRDefault="00E15F49" w:rsidP="00E15F49">
      <w:pPr>
        <w:pStyle w:val="a3"/>
        <w:spacing w:line="200" w:lineRule="exact"/>
        <w:jc w:val="both"/>
      </w:pPr>
      <w:r>
        <w:rPr>
          <w:rStyle w:val="a5"/>
        </w:rPr>
        <w:footnoteRef/>
      </w:r>
      <w:r>
        <w:t> </w:t>
      </w:r>
      <w:proofErr w:type="gramStart"/>
      <w:r w:rsidRPr="00F845A0">
        <w:t>Утверждена</w:t>
      </w:r>
      <w:proofErr w:type="gramEnd"/>
      <w:r w:rsidRPr="00F845A0">
        <w:t xml:space="preserve"> постановлением Правительства Российской Федерации от 15 апреля 2014 г. № 309.</w:t>
      </w:r>
    </w:p>
  </w:footnote>
  <w:footnote w:id="15">
    <w:p w:rsidR="00E15F49" w:rsidRPr="00D67BE0" w:rsidRDefault="00E15F49" w:rsidP="00E15F49">
      <w:pPr>
        <w:pStyle w:val="a3"/>
        <w:spacing w:line="200" w:lineRule="exact"/>
        <w:jc w:val="both"/>
        <w:rPr>
          <w:spacing w:val="-4"/>
        </w:rPr>
      </w:pPr>
      <w:r w:rsidRPr="00D67BE0">
        <w:rPr>
          <w:rStyle w:val="a5"/>
          <w:spacing w:val="-4"/>
        </w:rPr>
        <w:footnoteRef/>
      </w:r>
      <w:r>
        <w:rPr>
          <w:spacing w:val="-4"/>
        </w:rPr>
        <w:t> </w:t>
      </w:r>
      <w:r w:rsidRPr="00D67BE0">
        <w:rPr>
          <w:spacing w:val="-4"/>
        </w:rPr>
        <w:t>В соответствии с пунктом</w:t>
      </w:r>
      <w:r>
        <w:rPr>
          <w:spacing w:val="-4"/>
        </w:rPr>
        <w:t> </w:t>
      </w:r>
      <w:r w:rsidRPr="00D67BE0">
        <w:rPr>
          <w:spacing w:val="-4"/>
        </w:rPr>
        <w:t>2 постановления Правительства Российской Федерации от 27 февраля 2016 г. № 148</w:t>
      </w:r>
      <w:r>
        <w:rPr>
          <w:spacing w:val="-4"/>
        </w:rPr>
        <w:t xml:space="preserve"> в связи с отсутствием источников финансового обеспечения мероприятий подпрограммы за счет средств федерального бюджета.</w:t>
      </w:r>
    </w:p>
  </w:footnote>
  <w:footnote w:id="16">
    <w:p w:rsidR="00E15F49" w:rsidRDefault="00E15F49" w:rsidP="00E15F49">
      <w:pPr>
        <w:pStyle w:val="a3"/>
        <w:spacing w:line="200" w:lineRule="exact"/>
        <w:jc w:val="both"/>
      </w:pPr>
      <w:r>
        <w:rPr>
          <w:rStyle w:val="a5"/>
        </w:rPr>
        <w:footnoteRef/>
      </w:r>
      <w:r>
        <w:t> </w:t>
      </w:r>
      <w:proofErr w:type="gramStart"/>
      <w:r w:rsidRPr="00A322BF">
        <w:rPr>
          <w:spacing w:val="-4"/>
        </w:rPr>
        <w:t>Утверждена</w:t>
      </w:r>
      <w:proofErr w:type="gramEnd"/>
      <w:r>
        <w:t xml:space="preserve"> п</w:t>
      </w:r>
      <w:r w:rsidRPr="007C0CFA">
        <w:t>остановление</w:t>
      </w:r>
      <w:r>
        <w:t>м</w:t>
      </w:r>
      <w:r w:rsidRPr="007C0CFA">
        <w:t xml:space="preserve"> Правительства Р</w:t>
      </w:r>
      <w:r>
        <w:t xml:space="preserve">оссийской </w:t>
      </w:r>
      <w:r w:rsidRPr="007C0CFA">
        <w:t>Ф</w:t>
      </w:r>
      <w:r>
        <w:t xml:space="preserve">едерации от 15 апреля </w:t>
      </w:r>
      <w:r w:rsidRPr="007C0CFA">
        <w:t xml:space="preserve">2014 </w:t>
      </w:r>
      <w:r>
        <w:t>г. №</w:t>
      </w:r>
      <w:r w:rsidRPr="007C0CFA">
        <w:t xml:space="preserve"> 309</w:t>
      </w:r>
      <w:r>
        <w:t>.</w:t>
      </w:r>
    </w:p>
  </w:footnote>
  <w:footnote w:id="17">
    <w:p w:rsidR="00E15F49" w:rsidRDefault="00E15F49" w:rsidP="00E15F49">
      <w:pPr>
        <w:pStyle w:val="a3"/>
        <w:spacing w:line="200" w:lineRule="exact"/>
        <w:jc w:val="both"/>
      </w:pPr>
      <w:r>
        <w:rPr>
          <w:rStyle w:val="a5"/>
        </w:rPr>
        <w:footnoteRef/>
      </w:r>
      <w:r>
        <w:t> </w:t>
      </w:r>
      <w:proofErr w:type="gramStart"/>
      <w:r>
        <w:t xml:space="preserve">Включена в структуру </w:t>
      </w:r>
      <w:r w:rsidRPr="00F845A0">
        <w:t>государственной программы Российской Федерации «Развитие Северо-Кавказского федерального округа»</w:t>
      </w:r>
      <w:r>
        <w:t xml:space="preserve"> в соответствии с п</w:t>
      </w:r>
      <w:r w:rsidRPr="00F845A0">
        <w:t>остановление</w:t>
      </w:r>
      <w:r>
        <w:t>м</w:t>
      </w:r>
      <w:r w:rsidRPr="00F845A0">
        <w:t xml:space="preserve"> Правительства Р</w:t>
      </w:r>
      <w:r>
        <w:t xml:space="preserve">оссийской </w:t>
      </w:r>
      <w:r w:rsidRPr="00F845A0">
        <w:t>Ф</w:t>
      </w:r>
      <w:r>
        <w:t>едерации</w:t>
      </w:r>
      <w:r w:rsidRPr="00F845A0">
        <w:t xml:space="preserve"> от 27</w:t>
      </w:r>
      <w:r>
        <w:t xml:space="preserve"> февраля </w:t>
      </w:r>
      <w:r w:rsidRPr="00F845A0">
        <w:t xml:space="preserve">2016 </w:t>
      </w:r>
      <w:r>
        <w:t>г. №</w:t>
      </w:r>
      <w:r w:rsidRPr="00F845A0">
        <w:t xml:space="preserve"> 148</w:t>
      </w:r>
      <w:r>
        <w:t>.</w:t>
      </w:r>
      <w:proofErr w:type="gramEnd"/>
    </w:p>
  </w:footnote>
  <w:footnote w:id="18">
    <w:p w:rsidR="00E15F49" w:rsidRPr="00D67BE0" w:rsidRDefault="00E15F49" w:rsidP="00E15F49">
      <w:pPr>
        <w:pStyle w:val="a3"/>
        <w:spacing w:line="200" w:lineRule="exact"/>
        <w:jc w:val="both"/>
        <w:rPr>
          <w:spacing w:val="-4"/>
        </w:rPr>
      </w:pPr>
      <w:r w:rsidRPr="00D67BE0">
        <w:rPr>
          <w:rStyle w:val="a5"/>
          <w:spacing w:val="-4"/>
        </w:rPr>
        <w:footnoteRef/>
      </w:r>
      <w:r w:rsidRPr="00D67BE0">
        <w:rPr>
          <w:spacing w:val="-4"/>
        </w:rPr>
        <w:t> В соответствии с пунктом 1 постановления Правительства Российской Федерации от 11 февраля 2019 г. № 111</w:t>
      </w:r>
      <w:r>
        <w:rPr>
          <w:spacing w:val="-4"/>
        </w:rPr>
        <w:t xml:space="preserve"> и запланированным решением о реализации проекта </w:t>
      </w:r>
      <w:r>
        <w:rPr>
          <w:spacing w:val="-4"/>
        </w:rPr>
        <w:br/>
        <w:t xml:space="preserve">по созданию медицинского кластера </w:t>
      </w:r>
      <w:r w:rsidRPr="00D67BE0">
        <w:rPr>
          <w:spacing w:val="-4"/>
        </w:rPr>
        <w:t>на территории Кавказских Минеральных Вод</w:t>
      </w:r>
      <w:r>
        <w:rPr>
          <w:spacing w:val="-4"/>
        </w:rPr>
        <w:t xml:space="preserve"> за счет внебюджетных источников вне рамок государственной </w:t>
      </w:r>
      <w:r w:rsidRPr="00D67BE0">
        <w:rPr>
          <w:spacing w:val="-4"/>
        </w:rPr>
        <w:t>программы Российской Федерации «Развитие Северо-Кавказского федерального округа»</w:t>
      </w:r>
      <w:r>
        <w:rPr>
          <w:spacing w:val="-4"/>
        </w:rPr>
        <w:t>.</w:t>
      </w:r>
    </w:p>
  </w:footnote>
  <w:footnote w:id="19">
    <w:p w:rsidR="00E15F49" w:rsidRDefault="00E15F49" w:rsidP="00E15F49">
      <w:pPr>
        <w:pStyle w:val="a3"/>
        <w:spacing w:line="200" w:lineRule="exact"/>
        <w:jc w:val="both"/>
      </w:pPr>
      <w:r>
        <w:rPr>
          <w:rStyle w:val="a5"/>
        </w:rPr>
        <w:footnoteRef/>
      </w:r>
      <w:r>
        <w:t xml:space="preserve"> Подробная </w:t>
      </w:r>
      <w:r w:rsidRPr="00A322BF">
        <w:rPr>
          <w:spacing w:val="-4"/>
        </w:rPr>
        <w:t>информация</w:t>
      </w:r>
      <w:r>
        <w:t xml:space="preserve"> о реализации проекта приведена в подразделе 7.1.6 отчета. </w:t>
      </w:r>
    </w:p>
  </w:footnote>
  <w:footnote w:id="20">
    <w:p w:rsidR="00E15F49" w:rsidRPr="001B6145" w:rsidRDefault="00E15F49" w:rsidP="00E15F49">
      <w:pPr>
        <w:pStyle w:val="a3"/>
        <w:spacing w:line="200" w:lineRule="exact"/>
        <w:jc w:val="both"/>
      </w:pPr>
      <w:r>
        <w:rPr>
          <w:rStyle w:val="a5"/>
        </w:rPr>
        <w:footnoteRef/>
      </w:r>
      <w:r>
        <w:t xml:space="preserve"> </w:t>
      </w:r>
      <w:proofErr w:type="gramStart"/>
      <w:r w:rsidRPr="001B6145">
        <w:t>Включена в структуру государственной программы Российской Федерации «Развитие Северо-Кавказского федерального округа» в соответствии с постановлением Правительства Российской Федерации</w:t>
      </w:r>
      <w:r>
        <w:t xml:space="preserve"> </w:t>
      </w:r>
      <w:r w:rsidRPr="001B6145">
        <w:t>от 11</w:t>
      </w:r>
      <w:r>
        <w:t xml:space="preserve"> февраля </w:t>
      </w:r>
      <w:r w:rsidRPr="001B6145">
        <w:t xml:space="preserve">2019 </w:t>
      </w:r>
      <w:r>
        <w:t>г. №</w:t>
      </w:r>
      <w:r w:rsidRPr="001B6145">
        <w:t xml:space="preserve"> 111</w:t>
      </w:r>
      <w:r>
        <w:t>.</w:t>
      </w:r>
      <w:proofErr w:type="gramEnd"/>
    </w:p>
  </w:footnote>
  <w:footnote w:id="21">
    <w:p w:rsidR="00E15F49" w:rsidRDefault="00E15F49" w:rsidP="00E15F49">
      <w:pPr>
        <w:pStyle w:val="a3"/>
        <w:spacing w:line="200" w:lineRule="exact"/>
        <w:jc w:val="both"/>
      </w:pPr>
      <w:r>
        <w:rPr>
          <w:rStyle w:val="a5"/>
        </w:rPr>
        <w:footnoteRef/>
      </w:r>
      <w:r>
        <w:t> </w:t>
      </w:r>
      <w:r w:rsidRPr="00D67BE0">
        <w:t>В соответствии с постановлением Правительства Российской Федерации от 16 декабря 2021 г. № 2335</w:t>
      </w:r>
      <w:r>
        <w:t xml:space="preserve"> и пересмотром структуры </w:t>
      </w:r>
      <w:r w:rsidRPr="00D67BE0">
        <w:t>государственной программы Российской Федерации «Развитие Северо-Кавказского федерального округа»</w:t>
      </w:r>
      <w:r>
        <w:t xml:space="preserve">, реализуемой с 2022 года за счет федеральных проектов «Социально-экономическое развитие субъектов Северо-Кавказского федерального округа» и «Повышение инвестиционной и туристической привлекательности Северо-Кавказского </w:t>
      </w:r>
      <w:r>
        <w:br/>
        <w:t>федерального округа».</w:t>
      </w:r>
    </w:p>
  </w:footnote>
  <w:footnote w:id="22">
    <w:p w:rsidR="00E15F49" w:rsidRDefault="00E15F49" w:rsidP="00E15F49">
      <w:pPr>
        <w:pStyle w:val="a3"/>
        <w:spacing w:line="200" w:lineRule="exact"/>
        <w:jc w:val="both"/>
      </w:pPr>
      <w:r>
        <w:rPr>
          <w:rStyle w:val="a5"/>
        </w:rPr>
        <w:footnoteRef/>
      </w:r>
      <w:r>
        <w:t xml:space="preserve"> Цель </w:t>
      </w:r>
      <w:r w:rsidRPr="00A322BF">
        <w:rPr>
          <w:spacing w:val="-4"/>
        </w:rPr>
        <w:t>подпрограммы</w:t>
      </w:r>
      <w:r>
        <w:t xml:space="preserve"> – комфортная и безопасная среда для жизни на территории КМВ, возможности для самореализации и развития талантов на территории КМВ.</w:t>
      </w:r>
    </w:p>
  </w:footnote>
  <w:footnote w:id="23">
    <w:p w:rsidR="00E15F49" w:rsidRDefault="00E15F49" w:rsidP="00A52976">
      <w:pPr>
        <w:pStyle w:val="a3"/>
        <w:spacing w:line="200" w:lineRule="exact"/>
      </w:pPr>
      <w:r>
        <w:rPr>
          <w:rStyle w:val="a5"/>
        </w:rPr>
        <w:footnoteRef/>
      </w:r>
      <w:r>
        <w:t xml:space="preserve"> В соответствии с уточненным годовым отчетом Минэкономразвития России о ходе реализации и оценки эффективности </w:t>
      </w:r>
      <w:r w:rsidRPr="004C4A21">
        <w:t>государственной программы Российской Федерации «Развитие Северо-Кавказского федерального округа»</w:t>
      </w:r>
      <w:r>
        <w:t xml:space="preserve"> за 2021 год.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885634"/>
      <w:docPartObj>
        <w:docPartGallery w:val="Page Numbers (Top of Page)"/>
        <w:docPartUnique/>
      </w:docPartObj>
    </w:sdtPr>
    <w:sdtEndPr/>
    <w:sdtContent>
      <w:p w:rsidR="00E15F49" w:rsidRDefault="00E15F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F05">
          <w:rPr>
            <w:noProof/>
          </w:rPr>
          <w:t>4</w:t>
        </w:r>
        <w:r>
          <w:fldChar w:fldCharType="end"/>
        </w:r>
      </w:p>
    </w:sdtContent>
  </w:sdt>
  <w:p w:rsidR="00E15F49" w:rsidRDefault="00E15F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49"/>
    <w:rsid w:val="00294D92"/>
    <w:rsid w:val="00727CF6"/>
    <w:rsid w:val="007470BE"/>
    <w:rsid w:val="00A52976"/>
    <w:rsid w:val="00BC7F05"/>
    <w:rsid w:val="00CA4A38"/>
    <w:rsid w:val="00E0486A"/>
    <w:rsid w:val="00E15F49"/>
    <w:rsid w:val="00FD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15F4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1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,SUPERS"/>
    <w:link w:val="1"/>
    <w:uiPriority w:val="99"/>
    <w:unhideWhenUsed/>
    <w:qFormat/>
    <w:rsid w:val="00E15F49"/>
    <w:rPr>
      <w:vertAlign w:val="superscript"/>
    </w:rPr>
  </w:style>
  <w:style w:type="paragraph" w:customStyle="1" w:styleId="1">
    <w:name w:val="Знак сноски1"/>
    <w:link w:val="a5"/>
    <w:uiPriority w:val="99"/>
    <w:rsid w:val="00E15F49"/>
    <w:pPr>
      <w:spacing w:after="0" w:line="240" w:lineRule="auto"/>
    </w:pPr>
    <w:rPr>
      <w:vertAlign w:val="superscript"/>
    </w:rPr>
  </w:style>
  <w:style w:type="paragraph" w:customStyle="1" w:styleId="ConsPlusNormal">
    <w:name w:val="ConsPlusNormal"/>
    <w:qFormat/>
    <w:rsid w:val="00E15F49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15F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5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15F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5F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15F4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1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,SUPERS"/>
    <w:link w:val="1"/>
    <w:uiPriority w:val="99"/>
    <w:unhideWhenUsed/>
    <w:qFormat/>
    <w:rsid w:val="00E15F49"/>
    <w:rPr>
      <w:vertAlign w:val="superscript"/>
    </w:rPr>
  </w:style>
  <w:style w:type="paragraph" w:customStyle="1" w:styleId="1">
    <w:name w:val="Знак сноски1"/>
    <w:link w:val="a5"/>
    <w:uiPriority w:val="99"/>
    <w:rsid w:val="00E15F49"/>
    <w:pPr>
      <w:spacing w:after="0" w:line="240" w:lineRule="auto"/>
    </w:pPr>
    <w:rPr>
      <w:vertAlign w:val="superscript"/>
    </w:rPr>
  </w:style>
  <w:style w:type="paragraph" w:customStyle="1" w:styleId="ConsPlusNormal">
    <w:name w:val="ConsPlusNormal"/>
    <w:qFormat/>
    <w:rsid w:val="00E15F49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15F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5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15F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5F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Панина</dc:creator>
  <cp:lastModifiedBy>Барановская Е.П.</cp:lastModifiedBy>
  <cp:revision>4</cp:revision>
  <dcterms:created xsi:type="dcterms:W3CDTF">2022-10-11T11:16:00Z</dcterms:created>
  <dcterms:modified xsi:type="dcterms:W3CDTF">2022-10-24T09:04:00Z</dcterms:modified>
</cp:coreProperties>
</file>