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left="8929.13385826771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5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ind w:left="8929.13385826771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ind w:left="8929.13385826771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Объемы выделяемой Правительством Российской Федерации субсидии из федерального бюджета на финансирование программ повышения конкурентоспособности вузов – участников Проекта 5-100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8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798"/>
        <w:gridCol w:w="1106"/>
        <w:gridCol w:w="1248"/>
        <w:gridCol w:w="1248"/>
        <w:gridCol w:w="1247"/>
        <w:gridCol w:w="1247"/>
        <w:gridCol w:w="1106"/>
        <w:gridCol w:w="1106"/>
        <w:gridCol w:w="1247"/>
        <w:tblGridChange w:id="0">
          <w:tblGrid>
            <w:gridCol w:w="435"/>
            <w:gridCol w:w="4798"/>
            <w:gridCol w:w="1106"/>
            <w:gridCol w:w="1248"/>
            <w:gridCol w:w="1248"/>
            <w:gridCol w:w="1247"/>
            <w:gridCol w:w="1247"/>
            <w:gridCol w:w="1106"/>
            <w:gridCol w:w="1106"/>
            <w:gridCol w:w="1247"/>
          </w:tblGrid>
        </w:tblGridChange>
      </w:tblGrid>
      <w:tr>
        <w:trPr>
          <w:trHeight w:val="315" w:hRule="atLeast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вуза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Объемы финансирования, млн.руб.</w:t>
            </w:r>
          </w:p>
        </w:tc>
      </w:tr>
      <w:tr>
        <w:trPr>
          <w:trHeight w:val="315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425,00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950,00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930,00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775,00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964,00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378,00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775,00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950,00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950,00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775,00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900,00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849,25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406,40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467,00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444.9609375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964,00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808,81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860,96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600,00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964,00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592,40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775,00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761,00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Канта»*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Федерации»*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511,00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482,18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университет»*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университет)»*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134,80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122,99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народов»*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университет»*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150,00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141,54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471,80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430,48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8 700,00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10 150,00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10 140,00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10 927,00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10 310,81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9 907,90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9 901,00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10 071,51</w:t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Вузы второй волны, отобранные в рамках открытого конкурса 2015 года</w:t>
      </w:r>
    </w:p>
    <w:sectPr>
      <w:pgSz w:h="11900" w:w="16840" w:orient="landscape"/>
      <w:pgMar w:bottom="850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322D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+9YdpOaR9QEM819ActH4KlTjnQ==">AMUW2mUAzv+1PJFL1xHCVo9S5W63oCnGoXLmNNtk9l1hpqzGgmbeDDtkwt7seSSVslffm07UqQq0k1yFkT3qPeW3H6s9obwb+vyHof6S22rwQYJB6f/uDcREYLxB7OwN5C3WZCJahyNR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2020-11-25T10:10:00Z</dcterms:created>
  <dc:creator>Анна Кузьмина</dc:creator>
</cp:coreProperties>
</file>